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0"/>
      </w:tblGrid>
      <w:tr w:rsidR="00E641CB" w:rsidRPr="00725F4F" w14:paraId="3296C50E" w14:textId="77777777">
        <w:tc>
          <w:tcPr>
            <w:tcW w:w="9360" w:type="dxa"/>
            <w:shd w:val="clear" w:color="auto" w:fill="E0E0E0"/>
          </w:tcPr>
          <w:p w14:paraId="66DF3F38" w14:textId="77777777" w:rsidR="00E641CB" w:rsidRPr="00725F4F" w:rsidRDefault="00E641CB" w:rsidP="00E81AA2">
            <w:pPr>
              <w:widowControl/>
              <w:tabs>
                <w:tab w:val="left" w:pos="567"/>
              </w:tabs>
              <w:spacing w:after="60"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</w:pPr>
            <w:r w:rsidRPr="00725F4F"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  <w:t>Стандард 5: Квалитет наставног процеса</w:t>
            </w:r>
          </w:p>
          <w:p w14:paraId="1D892D2C" w14:textId="77777777" w:rsidR="00E641CB" w:rsidRPr="00725F4F" w:rsidRDefault="00E641CB" w:rsidP="00E81AA2">
            <w:pPr>
              <w:widowControl/>
              <w:tabs>
                <w:tab w:val="left" w:pos="567"/>
              </w:tabs>
              <w:spacing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725F4F">
              <w:rPr>
                <w:rFonts w:ascii="Arial Narrow" w:hAnsi="Arial Narrow"/>
                <w:sz w:val="22"/>
                <w:szCs w:val="22"/>
                <w:lang w:val="sr-Cyrl-CS"/>
              </w:rPr>
              <w:t>Квалитет наставног процеса обезбеђује се кроз интерактивност наставе, укључивање примера у наставу, професионални рад наставника и сарадника, доношење и поштовање планова рада по предметима, као и праћење квалитета наставе и предузимање потребних мера у случају када се утврди да квалитет наставе није на одговарајућем нивоу.</w:t>
            </w:r>
          </w:p>
        </w:tc>
      </w:tr>
      <w:tr w:rsidR="00E641CB" w:rsidRPr="00725F4F" w14:paraId="59F469D4" w14:textId="77777777">
        <w:tc>
          <w:tcPr>
            <w:tcW w:w="9360" w:type="dxa"/>
          </w:tcPr>
          <w:p w14:paraId="62C438BB" w14:textId="77777777" w:rsidR="00972918" w:rsidRDefault="00972918" w:rsidP="00972918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Latn-RS"/>
              </w:rPr>
            </w:pPr>
            <w:r w:rsidRPr="001E15E0"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  <w:t>Висока здравствена школа струковних студија „Медика“ - Београд</w:t>
            </w:r>
            <w:r w:rsidRPr="001E15E0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(у даљем тексту: Школа) примењује Стандард 5: Квалитет наставног процеса</w:t>
            </w:r>
            <w:r w:rsidRPr="001E15E0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који се</w:t>
            </w:r>
            <w:r w:rsidRPr="001E15E0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обезбеђује кроз интерактивност наставе, укључивање примера у наставу, професионални рад наставника и сарадника, доношење и поштовање планова рада по предметима, као и праћење квалитета наставе и предузимање потребних мера у случају када се утврди да квалитет наставе није на одговарајућем нивоу,</w:t>
            </w:r>
            <w:r w:rsidRPr="001E15E0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Pr="001E15E0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а што је </w:t>
            </w:r>
            <w:r w:rsidRPr="001E15E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евидентно из</w:t>
            </w:r>
            <w:r w:rsidRPr="001E15E0">
              <w:rPr>
                <w:rFonts w:ascii="Arial Narrow" w:hAnsi="Arial Narrow"/>
                <w:bCs/>
                <w:sz w:val="22"/>
                <w:szCs w:val="22"/>
                <w:lang w:val="sr-Latn-RS"/>
              </w:rPr>
              <w:t xml:space="preserve"> </w:t>
            </w:r>
            <w:r w:rsidRPr="001E15E0">
              <w:rPr>
                <w:rFonts w:ascii="Arial Narrow" w:hAnsi="Arial Narrow"/>
                <w:bCs/>
                <w:sz w:val="22"/>
                <w:szCs w:val="22"/>
                <w:lang w:val="sr-Cyrl-RS"/>
              </w:rPr>
              <w:t>Правилника о самовредновању и оцењивању квалитета</w:t>
            </w:r>
            <w:r>
              <w:rPr>
                <w:rFonts w:ascii="Arial Narrow" w:hAnsi="Arial Narrow"/>
                <w:bCs/>
                <w:sz w:val="22"/>
                <w:szCs w:val="22"/>
                <w:lang w:val="sr-Cyrl-RS"/>
              </w:rPr>
              <w:t>.</w:t>
            </w:r>
          </w:p>
          <w:p w14:paraId="1CC14B55" w14:textId="77777777" w:rsidR="00972918" w:rsidRDefault="00972918" w:rsidP="00972918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Календар наставе за основне 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и мастер 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струковне студије за наредну школску годину објављује се најмање 15 дана пре почетка нове школске године. Календар наставе садржи термине наставних (радних) дана, распуста, празника.</w:t>
            </w:r>
          </w:p>
          <w:p w14:paraId="3E73B6D9" w14:textId="77777777" w:rsidR="00972918" w:rsidRDefault="00972918" w:rsidP="00972918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Распоред часова теоријске и практичне наставе за основне 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и мастер 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струковне студије за наредну школску годину објављује се најмање 15 дана пре почетка школске године. Ажурирани распоред часова објављује се периодично. Распоред часова израђује Комисија за израду распореда, а одобрава га п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омоћник директора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 за наставу.</w:t>
            </w:r>
          </w:p>
          <w:p w14:paraId="783A7ACB" w14:textId="77777777" w:rsidR="00972918" w:rsidRPr="00033830" w:rsidRDefault="00972918" w:rsidP="00972918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Распоред студената по групама се објављује за сваки предмет најмање 2 дана пре почетка вежби из одређеног предмета. У распореду се налазе термини колоквијума, практичних испита и других предиспитних и испитних обавеза. Студенти преко е-сервиса могу да пријављују испите, попуњавају анкете, имају увид у своје положене испите, број ЕСПБ, да примају информ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ације из студентске службе и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 других служби 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Школе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.</w:t>
            </w:r>
          </w:p>
          <w:p w14:paraId="7685C763" w14:textId="77777777" w:rsidR="00972918" w:rsidRPr="00033830" w:rsidRDefault="00972918" w:rsidP="00972918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Настава (практична и теоријска) је интерактивна, обавезно укључује примере из праксе, подстиче студенте на размишљање и креативност, самосталност у раду и примену стечених знања. Стручна пракса се одвија у (болницама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, домовима здравља, институтима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). Студенти основних струковних студија током све 3 године студија имају велики број обавезних часова праксе у здравственим установама. Извештај о реализацији Студентске стручне праксе наведен је у 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С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тандарду 4. </w:t>
            </w:r>
          </w:p>
          <w:p w14:paraId="053F14BC" w14:textId="77777777" w:rsidR="00972918" w:rsidRPr="00033830" w:rsidRDefault="00972918" w:rsidP="00972918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Током извођења предавања и вежби наставници и сарадници поступају веома професионално и имају коректан однос према студентима, што потврђују резултати Анкете о вредновању педагошког рада наставника и сарадника према којима су професионалност и етичност наставника/сарадника у комуникацији са студентима оцењени просечном оценом од 4,80, при чему су вредновани компетентност, начин преношења знања, доступност студентима и одговорност у обављању наставних обавеза.</w:t>
            </w:r>
          </w:p>
          <w:p w14:paraId="600B15D6" w14:textId="77777777" w:rsidR="00972918" w:rsidRPr="00033830" w:rsidRDefault="00972918" w:rsidP="00972918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Квалитет наставног процеса такође се вреднује и од стране студената 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мастер струковних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 студија. Одговарајући упитници за сваки од наведених видова последипломских студија припремљени су по узору на сличне упитнике за процену квалитета последипломског образовања релевантних институција из земље и иностранства.</w:t>
            </w:r>
          </w:p>
          <w:p w14:paraId="24518CA8" w14:textId="77777777" w:rsidR="00972918" w:rsidRDefault="00972918" w:rsidP="00972918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Курикулумом сваког предмета, који се налази у Књизи предмета, дати су основни подаци о сваком предмету. Садржаји курикулума као и наставне методе за њихову примену одговарају постизању циљева одговарајућих студијских програма и исхода учења, као што је описано у стандарду 4. Планирање, припрема и реализација наставе за конкретан наставни предмет усклађују се према потребама студијског програма и описа наставног предмета кроз Картоне предмета, који су израђени по стандардима Националног савета за акредитацију.</w:t>
            </w:r>
          </w:p>
          <w:p w14:paraId="678DE1AB" w14:textId="77777777" w:rsidR="00972918" w:rsidRPr="00033830" w:rsidRDefault="00972918" w:rsidP="00972918">
            <w:pPr>
              <w:widowControl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Картон предмета за сваки предмет садржи:</w:t>
            </w:r>
          </w:p>
          <w:p w14:paraId="491758C1" w14:textId="77777777" w:rsidR="00972918" w:rsidRPr="00033830" w:rsidRDefault="00972918" w:rsidP="00972918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spacing w:after="120"/>
              <w:contextualSpacing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основне податке о предмету: назив, година, број ЕСПБ, условност предмета;</w:t>
            </w:r>
          </w:p>
          <w:p w14:paraId="1FB4B2B7" w14:textId="77777777" w:rsidR="00972918" w:rsidRPr="00033830" w:rsidRDefault="00972918" w:rsidP="00972918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spacing w:after="120"/>
              <w:contextualSpacing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циљеве предмета;</w:t>
            </w:r>
          </w:p>
          <w:p w14:paraId="7238DEB5" w14:textId="77777777" w:rsidR="00972918" w:rsidRPr="00033830" w:rsidRDefault="00972918" w:rsidP="00972918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spacing w:after="120"/>
              <w:contextualSpacing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садржај и структуру предмета;</w:t>
            </w:r>
          </w:p>
          <w:p w14:paraId="0AC4C9DB" w14:textId="77777777" w:rsidR="00972918" w:rsidRPr="00033830" w:rsidRDefault="00972918" w:rsidP="00972918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spacing w:after="120"/>
              <w:contextualSpacing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план и распоред извођења наставе (предавања и вежбе);</w:t>
            </w:r>
          </w:p>
          <w:p w14:paraId="3A809307" w14:textId="77777777" w:rsidR="00972918" w:rsidRPr="00033830" w:rsidRDefault="00972918" w:rsidP="00972918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spacing w:after="120"/>
              <w:contextualSpacing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начин оцењивања на предмету;</w:t>
            </w:r>
          </w:p>
          <w:p w14:paraId="71953D6B" w14:textId="77777777" w:rsidR="00972918" w:rsidRPr="00033830" w:rsidRDefault="00972918" w:rsidP="00972918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уџбенике, односно обавезну и допунску литературу;</w:t>
            </w:r>
            <w:r w:rsidRPr="00033830">
              <w:rPr>
                <w:rFonts w:ascii="Arial Narrow" w:eastAsia="Calibri" w:hAnsi="Arial Narrow"/>
                <w:sz w:val="22"/>
                <w:szCs w:val="22"/>
                <w:lang w:val="sr-Cyrl-RS"/>
              </w:rPr>
              <w:t xml:space="preserve"> </w:t>
            </w:r>
          </w:p>
          <w:p w14:paraId="056235D3" w14:textId="77777777" w:rsidR="00972918" w:rsidRPr="00033830" w:rsidRDefault="00972918" w:rsidP="00972918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податке о наставницима и сарадницима на предмету</w:t>
            </w:r>
          </w:p>
          <w:p w14:paraId="23B78E2F" w14:textId="77777777" w:rsidR="00972918" w:rsidRDefault="00972918" w:rsidP="00972918">
            <w:pPr>
              <w:widowControl/>
              <w:spacing w:before="60" w:after="60"/>
              <w:jc w:val="both"/>
              <w:rPr>
                <w:rFonts w:ascii="Arial Narrow" w:eastAsia="Calibri" w:hAnsi="Arial Narrow"/>
                <w:sz w:val="22"/>
                <w:szCs w:val="22"/>
                <w:lang w:val="sr-Cyrl-RS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 xml:space="preserve">Све информације, потребни материјали за предавања и вежбе, као и обавештења доступни су на интернет страници </w:t>
            </w:r>
            <w:r w:rsidRPr="00033830"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Школе.</w:t>
            </w:r>
          </w:p>
          <w:p w14:paraId="53D67332" w14:textId="77777777" w:rsidR="00972918" w:rsidRDefault="00972918" w:rsidP="00972918">
            <w:pPr>
              <w:widowControl/>
              <w:spacing w:before="60" w:after="60"/>
              <w:jc w:val="both"/>
              <w:rPr>
                <w:rFonts w:ascii="Arial Narrow" w:eastAsia="Calibri" w:hAnsi="Arial Narrow"/>
                <w:sz w:val="22"/>
                <w:szCs w:val="22"/>
                <w:lang w:val="sr-Cyrl-RS"/>
              </w:rPr>
            </w:pPr>
            <w:r w:rsidRPr="00CC4880">
              <w:rPr>
                <w:rFonts w:ascii="Arial Narrow" w:eastAsia="Calibri" w:hAnsi="Arial Narrow"/>
                <w:sz w:val="22"/>
                <w:szCs w:val="22"/>
              </w:rPr>
              <w:lastRenderedPageBreak/>
              <w:t xml:space="preserve">Процедура и правила полагања испита дати су у Правилнику о студирању који је доступан на интернет страници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Школе.</w:t>
            </w:r>
          </w:p>
          <w:p w14:paraId="650E2200" w14:textId="77777777" w:rsidR="00972918" w:rsidRDefault="00972918" w:rsidP="00972918">
            <w:pPr>
              <w:widowControl/>
              <w:spacing w:before="60" w:after="60"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CC4880">
              <w:rPr>
                <w:rFonts w:ascii="Arial Narrow" w:eastAsia="Calibri" w:hAnsi="Arial Narrow"/>
                <w:sz w:val="22"/>
                <w:szCs w:val="22"/>
              </w:rPr>
              <w:t xml:space="preserve">Распоред испита утврђен је за целу годину у договору са наставницима, при чему се уважавају предлози студената који имају своје представнике у Студентском парламенту. </w:t>
            </w:r>
          </w:p>
          <w:p w14:paraId="6A3B35DC" w14:textId="77777777" w:rsidR="00972918" w:rsidRDefault="00972918" w:rsidP="00972918">
            <w:pPr>
              <w:widowControl/>
              <w:spacing w:before="60" w:after="60"/>
              <w:jc w:val="both"/>
              <w:rPr>
                <w:rFonts w:ascii="Arial Narrow" w:eastAsia="Calibri" w:hAnsi="Arial Narrow"/>
                <w:sz w:val="22"/>
                <w:szCs w:val="22"/>
                <w:lang w:val="sr-Cyrl-RS"/>
              </w:rPr>
            </w:pPr>
            <w:r w:rsidRPr="00CC4880">
              <w:rPr>
                <w:rFonts w:ascii="Arial Narrow" w:eastAsia="Calibri" w:hAnsi="Arial Narrow"/>
                <w:sz w:val="22"/>
                <w:szCs w:val="22"/>
              </w:rPr>
              <w:t xml:space="preserve">На </w:t>
            </w:r>
            <w:r w:rsidRPr="00CC4880"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Школи</w:t>
            </w:r>
            <w:r w:rsidRPr="00CC4880">
              <w:rPr>
                <w:rFonts w:ascii="Arial Narrow" w:eastAsia="Calibri" w:hAnsi="Arial Narrow"/>
                <w:sz w:val="22"/>
                <w:szCs w:val="22"/>
              </w:rPr>
              <w:t xml:space="preserve"> се систематски прати спровођење плана наставе, као и планова рада на појединим предметима, оцењује квалитет наставе и предузимају корективне мере за његово унапређење. О одржаној теоријској и практичној настави води се писана евиденција у оквиру Дневника наставе на предмету. Дневник наставе мора да садржи: датум, време и место одржавања часа, наставну јединицу која је тог часа обрађена, име и потпис наставника/асистента који је одржао час и напомене (нпр. број присутних студената и сл.). Предметни наставни/руководилац предмета је одговоран за тачност Дневника наставе на датом предмету, и обавезан је да га овери својим потписом. Уколико је декан именовао одговорног наставника за наставу из клиничког предмета у наставној бази, Дневник наставе оверава именовани одговорни наставник у наставној бази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.</w:t>
            </w:r>
          </w:p>
          <w:p w14:paraId="7C8E2D48" w14:textId="77777777" w:rsidR="00972918" w:rsidRPr="00CC4880" w:rsidRDefault="00972918" w:rsidP="00972918">
            <w:pPr>
              <w:widowControl/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CC4880">
              <w:rPr>
                <w:rFonts w:ascii="Arial Narrow" w:eastAsia="Calibri" w:hAnsi="Arial Narrow"/>
                <w:sz w:val="22"/>
                <w:szCs w:val="22"/>
              </w:rPr>
              <w:t>П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омоћник директора</w:t>
            </w:r>
            <w:r w:rsidRPr="00CC4880">
              <w:rPr>
                <w:rFonts w:ascii="Arial Narrow" w:eastAsia="Calibri" w:hAnsi="Arial Narrow"/>
                <w:sz w:val="22"/>
                <w:szCs w:val="22"/>
              </w:rPr>
              <w:t xml:space="preserve"> за наставу координира целокупни наставни процес и стара се о правилном и доследном спровођењу теоријске и практичне наставе, као и испита. Примена распореда наставе и испита се контролише кроз јавност рада. Уколико дође до непредвиђене промене у распореду наставе, предметни наставник или шеф Катедре на којој се одржава настава је дужан да о томе благовремено обавести продекана за наставу. Наставници који се не придржавају плана рада на предмету или не постижу одговарајући квалитет наставе упозоравају се на потребу побољшања и по потреби им се обезбеђује потребно усавршавање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.</w:t>
            </w:r>
          </w:p>
          <w:p w14:paraId="3F204F27" w14:textId="77777777" w:rsidR="00566927" w:rsidRPr="00566927" w:rsidRDefault="00566927" w:rsidP="00383017">
            <w:pPr>
              <w:widowControl/>
              <w:spacing w:before="60" w:after="60"/>
              <w:jc w:val="both"/>
              <w:rPr>
                <w:rFonts w:ascii="Arial Narrow" w:eastAsia="Batang" w:hAnsi="Arial Narrow"/>
                <w:b/>
                <w:color w:val="000000"/>
                <w:sz w:val="22"/>
                <w:szCs w:val="22"/>
                <w:lang w:val="sr-Cyrl-CS"/>
              </w:rPr>
            </w:pPr>
            <w:r w:rsidRPr="00566927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</w:rPr>
              <w:t>A</w:t>
            </w:r>
            <w:r w:rsidRPr="00566927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 xml:space="preserve">нализа и процена стандарда </w:t>
            </w:r>
          </w:p>
          <w:p w14:paraId="55895186" w14:textId="77777777" w:rsidR="00566927" w:rsidRPr="00566927" w:rsidRDefault="00566927" w:rsidP="00383017">
            <w:pPr>
              <w:widowControl/>
              <w:spacing w:before="60" w:after="6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566927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Школа испуњава захтеве овог стандарда, јер:</w:t>
            </w:r>
          </w:p>
          <w:p w14:paraId="10097107" w14:textId="77777777" w:rsidR="00566927" w:rsidRPr="00566927" w:rsidRDefault="00566927" w:rsidP="00566927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ind w:right="45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566927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Наставници и сарадници Школе имају професионалан и коректан однос према студентима у току извођења наставе, као и у току осталих активности везано за успешно полагање испита,</w:t>
            </w:r>
          </w:p>
          <w:p w14:paraId="5541C9DF" w14:textId="77777777" w:rsidR="00566927" w:rsidRPr="00566927" w:rsidRDefault="00566927" w:rsidP="00566927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ind w:right="45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566927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На свим студијским програмима распоред наставних активности се објављује на сајту Школе (пре почетка наставе), усклађен је са осталим обавезама и потребама студената и доследно се спроводи,</w:t>
            </w:r>
          </w:p>
          <w:p w14:paraId="57EA4FEB" w14:textId="77777777" w:rsidR="00566927" w:rsidRPr="00566927" w:rsidRDefault="00566927" w:rsidP="00566927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ind w:right="45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566927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Распоред испита се објављује на сајту Школе: за све рокове (пре почетка септембарског испитног рока и ускађен је са потребама студената.</w:t>
            </w:r>
          </w:p>
          <w:p w14:paraId="5308D764" w14:textId="77777777" w:rsidR="00566927" w:rsidRPr="00566927" w:rsidRDefault="00566927" w:rsidP="00566927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ind w:right="45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566927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Настава је интерактивна, а одређени број часова се изводи у лабораторијама Школе у мањим групама где се подстиче самостални рад студената,</w:t>
            </w:r>
          </w:p>
          <w:p w14:paraId="1E72E641" w14:textId="77777777" w:rsidR="00566927" w:rsidRPr="00566927" w:rsidRDefault="00566927" w:rsidP="00C76683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ind w:right="45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566927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На сајту Школе су за сваки предмет објављени: циљеви предмета, методе наставе, начин оцењивања, начин вредновања појединих предиспитних и испитних обавеза, потребна литература, структура предмета, као и основни подаци о наставницима и сарадницима, </w:t>
            </w:r>
          </w:p>
          <w:p w14:paraId="6BB94F33" w14:textId="38F80190" w:rsidR="00566927" w:rsidRPr="00566927" w:rsidRDefault="00566927" w:rsidP="00C76683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ind w:right="45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566927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Одсеци се брину о редовности и регуларности наставе на свим студијским програмима.</w:t>
            </w:r>
          </w:p>
          <w:p w14:paraId="2088F21C" w14:textId="77777777" w:rsidR="00E641CB" w:rsidRPr="00725F4F" w:rsidRDefault="00E641CB" w:rsidP="007641F7">
            <w:pPr>
              <w:widowControl/>
              <w:autoSpaceDE/>
              <w:adjustRightInd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725F4F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У оквиру овог стандарда медодом SWOT анализе установа анализира и квантитативно оцењује неке од следећих елемената:</w:t>
            </w:r>
          </w:p>
          <w:p w14:paraId="52E745FB" w14:textId="5DE07A64" w:rsidR="00E641CB" w:rsidRPr="00725F4F" w:rsidRDefault="00E641CB" w:rsidP="005060DC">
            <w:pPr>
              <w:pStyle w:val="ListParagraph"/>
              <w:numPr>
                <w:ilvl w:val="0"/>
                <w:numId w:val="37"/>
              </w:numPr>
              <w:spacing w:after="120" w:line="240" w:lineRule="auto"/>
              <w:ind w:left="487" w:hanging="425"/>
              <w:contextualSpacing w:val="0"/>
              <w:jc w:val="both"/>
              <w:rPr>
                <w:rFonts w:ascii="Arial Narrow" w:hAnsi="Arial Narrow"/>
                <w:b/>
              </w:rPr>
            </w:pPr>
            <w:r w:rsidRPr="00725F4F">
              <w:rPr>
                <w:rFonts w:ascii="Arial Narrow" w:hAnsi="Arial Narrow"/>
                <w:b/>
              </w:rPr>
              <w:t>избор метода наставе и учења којима се постиже савладавање исхода учења</w:t>
            </w:r>
            <w:r w:rsidR="006B3E48" w:rsidRPr="00725F4F">
              <w:rPr>
                <w:rFonts w:ascii="Arial Narrow" w:hAnsi="Arial Narrow"/>
                <w:b/>
                <w:lang w:val="bs-Cyrl-BA"/>
              </w:rPr>
              <w:t>.</w:t>
            </w:r>
          </w:p>
          <w:p w14:paraId="4B7635A2" w14:textId="77777777" w:rsidR="007641F7" w:rsidRPr="00725F4F" w:rsidRDefault="007641F7" w:rsidP="007641F7">
            <w:pPr>
              <w:pStyle w:val="Heading1"/>
              <w:ind w:firstLine="0"/>
              <w:rPr>
                <w:rFonts w:ascii="Arial Narrow" w:hAnsi="Arial Narrow"/>
                <w:lang w:val="sr-Cyrl-CS"/>
              </w:rPr>
            </w:pPr>
            <w:r w:rsidRPr="00725F4F">
              <w:rPr>
                <w:rFonts w:ascii="Arial Narrow" w:hAnsi="Arial Narrow"/>
                <w:lang w:val="sr-Cyrl-CS"/>
              </w:rPr>
              <w:t>б) Анализа слабости и повољних елемената</w:t>
            </w:r>
          </w:p>
          <w:p w14:paraId="10F474F3" w14:textId="5EAB2229" w:rsidR="007641F7" w:rsidRPr="00725F4F" w:rsidRDefault="007641F7" w:rsidP="007641F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725F4F">
              <w:rPr>
                <w:rFonts w:ascii="Arial Narrow" w:hAnsi="Arial Narrow"/>
                <w:sz w:val="22"/>
                <w:szCs w:val="22"/>
                <w:lang w:val="sr-Cyrl-RS"/>
              </w:rPr>
              <w:t xml:space="preserve">Анализа слабости и повољних елемената је урађена од стране Комисије за обезбеђење квалитета и </w:t>
            </w:r>
            <w:r w:rsidR="007B6E44" w:rsidRPr="00725F4F">
              <w:rPr>
                <w:rFonts w:ascii="Arial Narrow" w:hAnsi="Arial Narrow"/>
                <w:sz w:val="22"/>
                <w:szCs w:val="22"/>
                <w:lang w:val="sr-Cyrl-RS"/>
              </w:rPr>
              <w:t>декана</w:t>
            </w:r>
            <w:r w:rsidRPr="00725F4F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  <w:r w:rsidR="005031BB" w:rsidRPr="00725F4F">
              <w:rPr>
                <w:rFonts w:ascii="Arial Narrow" w:hAnsi="Arial Narrow"/>
                <w:sz w:val="22"/>
                <w:szCs w:val="22"/>
                <w:lang w:val="sr-Cyrl-RS"/>
              </w:rPr>
              <w:t>Факултета</w:t>
            </w:r>
            <w:r w:rsidRPr="00725F4F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у два корака. </w:t>
            </w:r>
          </w:p>
          <w:p w14:paraId="0D3753BD" w14:textId="77777777" w:rsidR="007641F7" w:rsidRPr="00725F4F" w:rsidRDefault="007641F7" w:rsidP="007641F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725F4F">
              <w:rPr>
                <w:rFonts w:ascii="Arial Narrow" w:hAnsi="Arial Narrow"/>
                <w:sz w:val="22"/>
                <w:szCs w:val="22"/>
                <w:lang w:val="sr-Cyrl-RS"/>
              </w:rPr>
              <w:t>У првом кораку су кроз Браинсторминг сесију генерисани кључни елементи квалитета према SWOT категоријама процене (</w:t>
            </w:r>
            <w:r w:rsidRPr="00725F4F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S</w:t>
            </w:r>
            <w:r w:rsidRPr="00725F4F">
              <w:rPr>
                <w:rFonts w:ascii="Arial Narrow" w:hAnsi="Arial Narrow"/>
                <w:sz w:val="22"/>
                <w:szCs w:val="22"/>
                <w:lang w:val="sr-Cyrl-RS"/>
              </w:rPr>
              <w:t xml:space="preserve">trengths / Предности; </w:t>
            </w:r>
            <w:r w:rsidRPr="00725F4F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W</w:t>
            </w:r>
            <w:r w:rsidRPr="00725F4F">
              <w:rPr>
                <w:rFonts w:ascii="Arial Narrow" w:hAnsi="Arial Narrow"/>
                <w:sz w:val="22"/>
                <w:szCs w:val="22"/>
                <w:lang w:val="sr-Cyrl-RS"/>
              </w:rPr>
              <w:t xml:space="preserve">eaknesses / Слабости; </w:t>
            </w:r>
            <w:r w:rsidRPr="00725F4F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O</w:t>
            </w:r>
            <w:r w:rsidRPr="00725F4F">
              <w:rPr>
                <w:rFonts w:ascii="Arial Narrow" w:hAnsi="Arial Narrow"/>
                <w:sz w:val="22"/>
                <w:szCs w:val="22"/>
                <w:lang w:val="sr-Cyrl-RS"/>
              </w:rPr>
              <w:t xml:space="preserve">pportunities / Могућности; </w:t>
            </w:r>
            <w:r w:rsidRPr="00725F4F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T</w:t>
            </w:r>
            <w:r w:rsidRPr="00725F4F">
              <w:rPr>
                <w:rFonts w:ascii="Arial Narrow" w:hAnsi="Arial Narrow"/>
                <w:sz w:val="22"/>
                <w:szCs w:val="22"/>
                <w:lang w:val="sr-Cyrl-RS"/>
              </w:rPr>
              <w:t xml:space="preserve">hreats / Опасности. </w:t>
            </w:r>
          </w:p>
          <w:p w14:paraId="1E943BC0" w14:textId="77777777" w:rsidR="007641F7" w:rsidRPr="00725F4F" w:rsidRDefault="007641F7" w:rsidP="007641F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725F4F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другом кораку су претходно идентификовани кључни елементи квалитета потом, кроз  Дискусија сесију, извредновани по значају:  (+++)  високо значајно; (++)   средње значајно; </w:t>
            </w:r>
            <w:r w:rsidRPr="00725F4F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Pr="00725F4F">
              <w:rPr>
                <w:rFonts w:ascii="Arial Narrow" w:hAnsi="Arial Narrow"/>
                <w:sz w:val="22"/>
                <w:szCs w:val="22"/>
                <w:lang w:val="sr-Cyrl-RS"/>
              </w:rPr>
              <w:t xml:space="preserve">(+)  мало значајно;  (0)   без значајности.  </w:t>
            </w:r>
          </w:p>
          <w:p w14:paraId="37C4F02B" w14:textId="1CD73062" w:rsidR="007641F7" w:rsidRPr="00725F4F" w:rsidRDefault="007641F7" w:rsidP="0012011B">
            <w:pPr>
              <w:spacing w:after="120"/>
              <w:jc w:val="both"/>
              <w:rPr>
                <w:rFonts w:ascii="Arial Narrow" w:hAnsi="Arial Narrow"/>
                <w:b/>
                <w:sz w:val="22"/>
                <w:szCs w:val="22"/>
                <w:highlight w:val="yellow"/>
                <w:lang w:val="sr-Cyrl-CS"/>
              </w:rPr>
            </w:pPr>
            <w:r w:rsidRPr="00725F4F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оквиру Анализе слабости и повољних елемената, у даљем тексту се презентује </w:t>
            </w:r>
            <w:r w:rsidRPr="00725F4F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SWOT анализа </w:t>
            </w:r>
            <w:r w:rsidRPr="00725F4F">
              <w:rPr>
                <w:rFonts w:ascii="Arial Narrow" w:hAnsi="Arial Narrow"/>
                <w:sz w:val="22"/>
                <w:szCs w:val="22"/>
                <w:lang w:val="sr-Cyrl-RS"/>
              </w:rPr>
              <w:t xml:space="preserve">одабраног елемента: </w:t>
            </w:r>
            <w:r w:rsidRPr="00725F4F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Избор метода наставе и учења којима се постиже савладавање исхода учења код студијског програма основних студија</w:t>
            </w:r>
            <w:r w:rsidRPr="00725F4F">
              <w:rPr>
                <w:rFonts w:ascii="Arial Narrow" w:hAnsi="Arial Narrow"/>
                <w:b/>
                <w:sz w:val="22"/>
                <w:szCs w:val="22"/>
                <w:highlight w:val="yellow"/>
                <w:lang w:val="sr-Cyrl-CS"/>
              </w:rPr>
              <w:t xml:space="preserve"> 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181"/>
              <w:gridCol w:w="4466"/>
            </w:tblGrid>
            <w:tr w:rsidR="007641F7" w:rsidRPr="00725F4F" w14:paraId="3FDA4A3A" w14:textId="77777777" w:rsidTr="005060DC">
              <w:trPr>
                <w:jc w:val="center"/>
              </w:trPr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193E7D09" w14:textId="77777777" w:rsidR="007641F7" w:rsidRPr="00725F4F" w:rsidRDefault="007641F7" w:rsidP="00271EA1">
                  <w:pPr>
                    <w:widowControl/>
                    <w:autoSpaceDE/>
                    <w:adjustRightInd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725F4F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Интерна анализа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0D4F8CD4" w14:textId="77777777" w:rsidR="007641F7" w:rsidRPr="00725F4F" w:rsidRDefault="007641F7" w:rsidP="00271EA1">
                  <w:pPr>
                    <w:widowControl/>
                    <w:autoSpaceDE/>
                    <w:adjustRightInd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725F4F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Екстерна анализа</w:t>
                  </w:r>
                </w:p>
              </w:tc>
            </w:tr>
            <w:tr w:rsidR="007641F7" w:rsidRPr="00725F4F" w14:paraId="44FC7B96" w14:textId="77777777" w:rsidTr="005060DC">
              <w:trPr>
                <w:jc w:val="center"/>
              </w:trPr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345E692A" w14:textId="77777777" w:rsidR="007641F7" w:rsidRPr="00725F4F" w:rsidRDefault="007641F7" w:rsidP="00271EA1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725F4F">
                    <w:rPr>
                      <w:rFonts w:ascii="Arial Narrow" w:hAnsi="Arial Narrow"/>
                      <w:b/>
                      <w:sz w:val="22"/>
                      <w:szCs w:val="22"/>
                    </w:rPr>
                    <w:lastRenderedPageBreak/>
                    <w:t>Strengths (</w:t>
                  </w:r>
                  <w:r w:rsidRPr="00725F4F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>Снаге)</w:t>
                  </w:r>
                </w:p>
                <w:p w14:paraId="24F53EC9" w14:textId="77777777" w:rsidR="007641F7" w:rsidRPr="00725F4F" w:rsidRDefault="007641F7" w:rsidP="00271EA1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Методе наставе и учења којима се постиже савладавање исхода учења су прецизно 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ru-RU"/>
                    </w:rPr>
                    <w:t xml:space="preserve">дефинисане спецификацијама (описима) 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предмета за сваки студијски програм</w:t>
                  </w:r>
                  <w:r w:rsidR="0012011B"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+++ </w:t>
                  </w:r>
                </w:p>
                <w:p w14:paraId="6F766648" w14:textId="6AC611FD" w:rsidR="007641F7" w:rsidRPr="00725F4F" w:rsidRDefault="007641F7" w:rsidP="00271EA1">
                  <w:pPr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Методе наставе и учења којима се постиже савладавање исхода учења су ст</w:t>
                  </w:r>
                  <w:r w:rsidR="00C455BF"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а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ндардизоване у великом степену</w:t>
                  </w:r>
                  <w:r w:rsidR="0012011B"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++ 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2C3EBA04" w14:textId="77777777" w:rsidR="007641F7" w:rsidRPr="00725F4F" w:rsidRDefault="007641F7" w:rsidP="00271EA1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725F4F">
                    <w:rPr>
                      <w:rFonts w:ascii="Arial Narrow" w:hAnsi="Arial Narrow"/>
                      <w:b/>
                      <w:sz w:val="22"/>
                      <w:szCs w:val="22"/>
                    </w:rPr>
                    <w:t>Weaknesses</w:t>
                  </w:r>
                  <w:r w:rsidRPr="00725F4F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(Слабости)</w:t>
                  </w:r>
                </w:p>
                <w:p w14:paraId="7D72E79E" w14:textId="77777777" w:rsidR="007641F7" w:rsidRPr="00725F4F" w:rsidRDefault="007641F7" w:rsidP="00271EA1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Стандардизација метода наставе и учења у извесној мери спутава креативност наставника у избору оптималне методе наставе и учења</w:t>
                  </w:r>
                  <w:r w:rsidR="0012011B"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725F4F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>++</w:t>
                  </w:r>
                </w:p>
                <w:p w14:paraId="3C2C9322" w14:textId="4B523215" w:rsidR="007641F7" w:rsidRPr="00725F4F" w:rsidRDefault="007641F7" w:rsidP="00271EA1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Већина наставника и сарадника у оквиру </w:t>
                  </w:r>
                  <w:r w:rsidR="0012011B"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држања наставе,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у циљу презентовања наставних садржаја</w:t>
                  </w:r>
                  <w:r w:rsidR="0012011B"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,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примењује 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</w:rPr>
                    <w:t>PowerPoint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презентације уз помоћ видео пројектора. Овај </w:t>
                  </w:r>
                  <w:r w:rsidR="0012011B"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начин држања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наставе пружа многе погодности и за наставнике</w:t>
                  </w:r>
                  <w:r w:rsidR="0012011B"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, односно сараднике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и  за студента, али има извесне слабости које се манифестују у следећем: </w:t>
                  </w:r>
                </w:p>
                <w:p w14:paraId="15154736" w14:textId="184ED1B1" w:rsidR="007641F7" w:rsidRPr="00725F4F" w:rsidRDefault="007641F7" w:rsidP="00271EA1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(1) презасићеност студената бројним вид</w:t>
                  </w:r>
                  <w:r w:rsidR="007B6E44"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е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о слајдовима и монотонијом која после дужег времена њихове примене може да </w:t>
                  </w:r>
                  <w:r w:rsidR="0012011B"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уследи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, ++ </w:t>
                  </w:r>
                </w:p>
                <w:p w14:paraId="6C599D82" w14:textId="22CF249B" w:rsidR="007641F7" w:rsidRPr="00725F4F" w:rsidRDefault="007641F7" w:rsidP="00271EA1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(2) пасивизација студената, односно недов</w:t>
                  </w:r>
                  <w:r w:rsidR="007B6E44"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о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љна интерактивност </w:t>
                  </w:r>
                  <w:r w:rsidR="0012011B"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у настави 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која из оваквог начина рада најчешће произилази. +++  </w:t>
                  </w:r>
                </w:p>
              </w:tc>
            </w:tr>
            <w:tr w:rsidR="007641F7" w:rsidRPr="00725F4F" w14:paraId="44A55740" w14:textId="77777777" w:rsidTr="005060DC">
              <w:trPr>
                <w:trHeight w:val="1266"/>
                <w:jc w:val="center"/>
              </w:trPr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251E10F8" w14:textId="77777777" w:rsidR="007641F7" w:rsidRPr="00725F4F" w:rsidRDefault="007641F7" w:rsidP="00271EA1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725F4F">
                    <w:rPr>
                      <w:rFonts w:ascii="Arial Narrow" w:hAnsi="Arial Narrow"/>
                      <w:b/>
                      <w:sz w:val="22"/>
                      <w:szCs w:val="22"/>
                    </w:rPr>
                    <w:t>Opportunities</w:t>
                  </w:r>
                  <w:r w:rsidRPr="00725F4F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(Могућности)</w:t>
                  </w:r>
                </w:p>
                <w:p w14:paraId="0D7DCE04" w14:textId="77777777" w:rsidR="007641F7" w:rsidRPr="00725F4F" w:rsidRDefault="007641F7" w:rsidP="00271EA1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Освежавање наставе новим начином предавања,  на пример дискусијама на задату тему</w:t>
                  </w:r>
                  <w:r w:rsidR="0012011B"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+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15ADB92B" w14:textId="64467945" w:rsidR="007641F7" w:rsidRPr="005060DC" w:rsidRDefault="007641F7" w:rsidP="00271EA1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725F4F">
                    <w:rPr>
                      <w:rFonts w:ascii="Arial Narrow" w:hAnsi="Arial Narrow"/>
                      <w:b/>
                      <w:sz w:val="22"/>
                      <w:szCs w:val="22"/>
                    </w:rPr>
                    <w:t>Threats</w:t>
                  </w:r>
                  <w:r w:rsidRPr="00725F4F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(Опасности)</w:t>
                  </w:r>
                </w:p>
              </w:tc>
            </w:tr>
          </w:tbl>
          <w:p w14:paraId="2F159ED2" w14:textId="77777777" w:rsidR="007641F7" w:rsidRPr="00725F4F" w:rsidRDefault="007641F7" w:rsidP="00383017">
            <w:pPr>
              <w:widowControl/>
              <w:autoSpaceDE/>
              <w:adjustRightInd/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725F4F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в</w:t>
            </w:r>
            <w:r w:rsidRPr="00725F4F">
              <w:rPr>
                <w:rFonts w:ascii="Arial Narrow" w:hAnsi="Arial Narrow"/>
                <w:b/>
                <w:sz w:val="22"/>
                <w:szCs w:val="22"/>
              </w:rPr>
              <w:t>)</w:t>
            </w:r>
            <w:r w:rsidRPr="00725F4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25F4F">
              <w:rPr>
                <w:rFonts w:ascii="Arial Narrow" w:hAnsi="Arial Narrow"/>
                <w:b/>
                <w:sz w:val="22"/>
                <w:szCs w:val="22"/>
              </w:rPr>
              <w:t xml:space="preserve">Предлози за побољшање и планиране мере   </w:t>
            </w:r>
            <w:r w:rsidRPr="00725F4F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 </w:t>
            </w:r>
          </w:p>
          <w:p w14:paraId="6B7A9D60" w14:textId="01EFFFD3" w:rsidR="00E641CB" w:rsidRPr="00725F4F" w:rsidRDefault="007641F7" w:rsidP="002C405C">
            <w:pPr>
              <w:spacing w:after="120"/>
              <w:jc w:val="both"/>
              <w:rPr>
                <w:rFonts w:ascii="Arial Narrow" w:hAnsi="Arial Narrow"/>
                <w:b/>
                <w:i/>
                <w:sz w:val="22"/>
                <w:szCs w:val="22"/>
                <w:lang w:val="sr-Cyrl-CS"/>
              </w:rPr>
            </w:pPr>
            <w:r w:rsidRPr="00725F4F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в1) </w:t>
            </w:r>
            <w:r w:rsidR="0012011B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Потребно је да сваки наставник, односно сарадник, у оквиру свог предмета, критички преиспита постојећи метод извођења предавања, односно вежби посебно са становишта начина презентовања наставних садржаја. </w:t>
            </w:r>
            <w:r w:rsidR="002C405C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Критичко преиспитивање подразумева да менаџери предмета заједно са </w:t>
            </w:r>
            <w:r w:rsidR="0012011B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наставници</w:t>
            </w:r>
            <w:r w:rsidR="002C405C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ма</w:t>
            </w:r>
            <w:r w:rsidR="0012011B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и сарадници</w:t>
            </w:r>
            <w:r w:rsidR="002C405C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ма</w:t>
            </w:r>
            <w:r w:rsidR="0012011B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</w:t>
            </w:r>
            <w:r w:rsidR="002C405C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на истом предмету </w:t>
            </w:r>
            <w:r w:rsidR="0012011B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спрове</w:t>
            </w:r>
            <w:r w:rsidR="002C405C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ду</w:t>
            </w:r>
            <w:r w:rsidR="0012011B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интерну евалуацију наставе са становишта метода рада кроз неку врсту интерне (само у оквиру </w:t>
            </w:r>
            <w:r w:rsidR="002C405C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тог</w:t>
            </w:r>
            <w:r w:rsidR="0012011B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предмета) анкете или разговор</w:t>
            </w:r>
            <w:r w:rsidR="002C405C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е</w:t>
            </w:r>
            <w:r w:rsidR="0012011B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са студентима на тему </w:t>
            </w:r>
            <w:r w:rsidR="002C405C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иновирања</w:t>
            </w:r>
            <w:r w:rsidR="0012011B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наставе новим начином предавања, односно вежби,  на пример  дискусијама на задату тему, панел дискусијама и сл.</w:t>
            </w:r>
            <w:r w:rsidR="002C405C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На основу спроведеног критичког пр</w:t>
            </w:r>
            <w:r w:rsidR="00954A1B" w:rsidRPr="005060DC">
              <w:rPr>
                <w:rFonts w:ascii="Arial Narrow" w:hAnsi="Arial Narrow"/>
                <w:iCs/>
                <w:sz w:val="22"/>
                <w:szCs w:val="22"/>
                <w:lang w:val="en-US"/>
              </w:rPr>
              <w:t>e</w:t>
            </w:r>
            <w:r w:rsidR="002C405C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испитивања извести закључак о евентуалној потреби промене метода рада.</w:t>
            </w:r>
          </w:p>
        </w:tc>
      </w:tr>
      <w:tr w:rsidR="00E641CB" w:rsidRPr="00725F4F" w14:paraId="383FB3B2" w14:textId="77777777">
        <w:tc>
          <w:tcPr>
            <w:tcW w:w="9360" w:type="dxa"/>
          </w:tcPr>
          <w:p w14:paraId="108CD0E5" w14:textId="77777777" w:rsidR="00E641CB" w:rsidRPr="00725F4F" w:rsidRDefault="00E641CB" w:rsidP="00996411">
            <w:pPr>
              <w:widowControl/>
              <w:autoSpaceDE/>
              <w:adjustRightInd/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  <w:lang w:val="ru-RU"/>
              </w:rPr>
            </w:pPr>
            <w:r w:rsidRPr="00725F4F">
              <w:rPr>
                <w:rFonts w:ascii="Arial Narrow" w:hAnsi="Arial Narrow"/>
                <w:b/>
                <w:sz w:val="22"/>
                <w:szCs w:val="22"/>
                <w:lang w:val="ru-RU"/>
              </w:rPr>
              <w:lastRenderedPageBreak/>
              <w:t xml:space="preserve">д) </w:t>
            </w:r>
            <w:r w:rsidRPr="00725F4F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Показатељи и прилози за стандард  5</w:t>
            </w:r>
          </w:p>
          <w:p w14:paraId="5C4D4867" w14:textId="3F3CC8F2" w:rsidR="00566927" w:rsidRPr="00566927" w:rsidRDefault="00E53748" w:rsidP="00566927">
            <w:pPr>
              <w:rPr>
                <w:rFonts w:ascii="Arial Narrow" w:hAnsi="Arial Narrow"/>
                <w:sz w:val="22"/>
                <w:szCs w:val="22"/>
                <w:lang w:val="sr-Cyrl-RS"/>
              </w:rPr>
            </w:pPr>
            <w:hyperlink r:id="rId7" w:history="1">
              <w:r w:rsidR="00566927" w:rsidRPr="00566927">
                <w:rPr>
                  <w:rStyle w:val="Hyperlink"/>
                  <w:rFonts w:ascii="Arial Narrow" w:eastAsia="ArialMT" w:hAnsi="Arial Narrow"/>
                  <w:b/>
                  <w:sz w:val="22"/>
                  <w:szCs w:val="22"/>
                  <w:lang w:val="sr-Latn-RS" w:eastAsia="sr-Latn-RS"/>
                </w:rPr>
                <w:t>Прилог 5.1.</w:t>
              </w:r>
              <w:r w:rsidR="00566927" w:rsidRPr="00566927">
                <w:rPr>
                  <w:rStyle w:val="Hyperlink"/>
                  <w:rFonts w:ascii="Arial Narrow" w:eastAsia="ArialMT" w:hAnsi="Arial Narrow"/>
                  <w:b/>
                  <w:sz w:val="22"/>
                  <w:szCs w:val="22"/>
                  <w:lang w:val="sr-Cyrl-RS" w:eastAsia="sr-Latn-RS"/>
                </w:rPr>
                <w:t>а</w:t>
              </w:r>
              <w:r w:rsidR="00566927" w:rsidRPr="00566927">
                <w:rPr>
                  <w:rStyle w:val="Hyperlink"/>
                  <w:rFonts w:ascii="Arial Narrow" w:eastAsia="ArialMT" w:hAnsi="Arial Narrow"/>
                  <w:b/>
                  <w:sz w:val="22"/>
                  <w:szCs w:val="22"/>
                  <w:lang w:val="sr-Latn-RS" w:eastAsia="sr-Latn-RS"/>
                </w:rPr>
                <w:t>.</w:t>
              </w:r>
            </w:hyperlink>
            <w:r w:rsidR="00566927" w:rsidRPr="00566927">
              <w:rPr>
                <w:rFonts w:ascii="Arial Narrow" w:hAnsi="Arial Narrow"/>
                <w:sz w:val="22"/>
                <w:szCs w:val="22"/>
                <w:lang w:val="ru-RU"/>
              </w:rPr>
              <w:t xml:space="preserve"> Анализа резултата анкета студената о квалитету наставног процеса</w:t>
            </w:r>
            <w:r w:rsidR="00566927" w:rsidRPr="00566927">
              <w:rPr>
                <w:rFonts w:ascii="Arial Narrow" w:hAnsi="Arial Narrow"/>
                <w:sz w:val="22"/>
                <w:szCs w:val="22"/>
              </w:rPr>
              <w:t xml:space="preserve"> – </w:t>
            </w:r>
            <w:r w:rsidR="00566927" w:rsidRPr="00566927">
              <w:rPr>
                <w:rFonts w:ascii="Arial Narrow" w:hAnsi="Arial Narrow"/>
                <w:sz w:val="22"/>
                <w:szCs w:val="22"/>
                <w:lang w:val="sr-Cyrl-RS"/>
              </w:rPr>
              <w:t>студенти оцењују  наставнике</w:t>
            </w:r>
          </w:p>
          <w:p w14:paraId="1BDF8DBB" w14:textId="730F677E" w:rsidR="00566927" w:rsidRPr="00566927" w:rsidRDefault="00E53748" w:rsidP="00566927">
            <w:pPr>
              <w:rPr>
                <w:rFonts w:ascii="Arial Narrow" w:eastAsia="ArialMT" w:hAnsi="Arial Narrow"/>
                <w:color w:val="000000"/>
                <w:sz w:val="22"/>
                <w:szCs w:val="22"/>
                <w:lang w:val="sr-Latn-RS" w:eastAsia="sr-Latn-RS"/>
              </w:rPr>
            </w:pPr>
            <w:hyperlink r:id="rId8" w:history="1">
              <w:r w:rsidR="00566927" w:rsidRPr="00566927">
                <w:rPr>
                  <w:rStyle w:val="Hyperlink"/>
                  <w:rFonts w:ascii="Arial Narrow" w:eastAsia="ArialMT" w:hAnsi="Arial Narrow"/>
                  <w:b/>
                  <w:sz w:val="22"/>
                  <w:szCs w:val="22"/>
                  <w:lang w:val="sr-Latn-RS" w:eastAsia="sr-Latn-RS"/>
                </w:rPr>
                <w:t>Прилог 5.1.б</w:t>
              </w:r>
              <w:r w:rsidR="00566927" w:rsidRPr="00566927">
                <w:rPr>
                  <w:rStyle w:val="Hyperlink"/>
                  <w:rFonts w:ascii="Arial Narrow" w:eastAsia="ArialMT" w:hAnsi="Arial Narrow"/>
                  <w:b/>
                  <w:sz w:val="22"/>
                  <w:szCs w:val="22"/>
                  <w:lang w:val="sr-Cyrl-RS" w:eastAsia="sr-Latn-RS"/>
                </w:rPr>
                <w:t>.</w:t>
              </w:r>
            </w:hyperlink>
            <w:bookmarkStart w:id="0" w:name="_GoBack"/>
            <w:bookmarkEnd w:id="0"/>
            <w:r w:rsidR="00566927" w:rsidRPr="00566927">
              <w:rPr>
                <w:rFonts w:ascii="Arial Narrow" w:eastAsia="ArialMT" w:hAnsi="Arial Narrow"/>
                <w:sz w:val="22"/>
                <w:szCs w:val="22"/>
                <w:lang w:val="sr-Latn-RS" w:eastAsia="sr-Latn-RS"/>
              </w:rPr>
              <w:t xml:space="preserve"> </w:t>
            </w:r>
            <w:r w:rsidR="00566927" w:rsidRPr="00566927">
              <w:rPr>
                <w:rFonts w:ascii="Arial Narrow" w:hAnsi="Arial Narrow"/>
                <w:sz w:val="22"/>
                <w:szCs w:val="22"/>
                <w:lang w:val="ru-RU"/>
              </w:rPr>
              <w:t>Анализа резултата анкета студената о квалитету наставног процеса – студенти оцењују СП и Школу</w:t>
            </w:r>
          </w:p>
          <w:p w14:paraId="1C33FBCD" w14:textId="4EBE1FA8" w:rsidR="00E641CB" w:rsidRPr="00566927" w:rsidRDefault="00E53748" w:rsidP="00566927">
            <w:pPr>
              <w:rPr>
                <w:rFonts w:ascii="Arial Narrow" w:hAnsi="Arial Narrow"/>
                <w:sz w:val="22"/>
                <w:szCs w:val="22"/>
              </w:rPr>
            </w:pPr>
            <w:hyperlink r:id="rId9" w:history="1">
              <w:r w:rsidR="00E641CB" w:rsidRPr="00566927">
                <w:rPr>
                  <w:rStyle w:val="Hyperlink"/>
                  <w:rFonts w:ascii="Arial Narrow" w:hAnsi="Arial Narrow"/>
                  <w:b/>
                  <w:sz w:val="22"/>
                  <w:szCs w:val="22"/>
                </w:rPr>
                <w:t>Прилог 5.</w:t>
              </w:r>
              <w:r w:rsidR="00E641CB" w:rsidRPr="00566927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sr-Cyrl-CS"/>
                </w:rPr>
                <w:t>2</w:t>
              </w:r>
            </w:hyperlink>
            <w:r w:rsidR="00E641CB" w:rsidRPr="00566927">
              <w:rPr>
                <w:rFonts w:ascii="Arial Narrow" w:hAnsi="Arial Narrow"/>
                <w:b/>
                <w:sz w:val="22"/>
                <w:szCs w:val="22"/>
              </w:rPr>
              <w:t>.</w:t>
            </w:r>
            <w:r w:rsidR="00E641CB" w:rsidRPr="00566927">
              <w:rPr>
                <w:rFonts w:ascii="Arial Narrow" w:hAnsi="Arial Narrow"/>
                <w:sz w:val="22"/>
                <w:szCs w:val="22"/>
              </w:rPr>
              <w:t xml:space="preserve"> Процедуре и поступци који обезбеђују поштовање плана и распореда наставе</w:t>
            </w:r>
          </w:p>
          <w:p w14:paraId="75C8FF08" w14:textId="56DB2E6A" w:rsidR="00281C83" w:rsidRPr="00566927" w:rsidRDefault="00E53748" w:rsidP="00566927">
            <w:pPr>
              <w:rPr>
                <w:rFonts w:ascii="Arial Narrow" w:hAnsi="Arial Narrow"/>
                <w:sz w:val="22"/>
                <w:szCs w:val="22"/>
                <w:lang w:val="sr-Latn-RS"/>
              </w:rPr>
            </w:pPr>
            <w:hyperlink r:id="rId10" w:history="1">
              <w:r w:rsidR="00E641CB" w:rsidRPr="00566927">
                <w:rPr>
                  <w:rStyle w:val="Hyperlink"/>
                  <w:rFonts w:ascii="Arial Narrow" w:hAnsi="Arial Narrow"/>
                  <w:b/>
                  <w:sz w:val="22"/>
                  <w:szCs w:val="22"/>
                </w:rPr>
                <w:t>Прилог 5.</w:t>
              </w:r>
              <w:r w:rsidR="00E641CB" w:rsidRPr="00566927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sr-Cyrl-CS"/>
                </w:rPr>
                <w:t>3</w:t>
              </w:r>
              <w:r w:rsidR="00E641CB" w:rsidRPr="00566927">
                <w:rPr>
                  <w:rStyle w:val="Hyperlink"/>
                  <w:rFonts w:ascii="Arial Narrow" w:hAnsi="Arial Narrow"/>
                  <w:b/>
                  <w:sz w:val="22"/>
                  <w:szCs w:val="22"/>
                </w:rPr>
                <w:t>.</w:t>
              </w:r>
            </w:hyperlink>
            <w:r w:rsidR="00E641CB" w:rsidRPr="00566927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Доказ о спроведеним активностима којима се подстиче стицање активних компетенција </w:t>
            </w:r>
            <w:r w:rsidR="00E641CB" w:rsidRPr="00566927">
              <w:rPr>
                <w:rFonts w:ascii="Arial Narrow" w:hAnsi="Arial Narrow"/>
                <w:sz w:val="22"/>
                <w:szCs w:val="22"/>
              </w:rPr>
              <w:t>наставника</w:t>
            </w:r>
            <w:r w:rsidR="00E641CB" w:rsidRPr="00566927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и сарадника</w:t>
            </w:r>
            <w:r w:rsidR="00281C83" w:rsidRPr="00566927">
              <w:rPr>
                <w:rFonts w:ascii="Arial Narrow" w:hAnsi="Arial Narrow"/>
                <w:sz w:val="22"/>
                <w:szCs w:val="22"/>
                <w:lang w:val="sr-Latn-RS"/>
              </w:rPr>
              <w:t>:</w:t>
            </w:r>
          </w:p>
          <w:p w14:paraId="114FAA29" w14:textId="3100285A" w:rsidR="00E641CB" w:rsidRPr="00907D86" w:rsidRDefault="00631F28" w:rsidP="00383017">
            <w:pPr>
              <w:rPr>
                <w:rFonts w:ascii="Arial Narrow" w:hAnsi="Arial Narrow"/>
                <w:sz w:val="22"/>
                <w:szCs w:val="22"/>
                <w:lang w:val="bs-Cyrl-BA"/>
              </w:rPr>
            </w:pPr>
            <w:hyperlink r:id="rId11" w:history="1">
              <w:r w:rsidR="00281C83" w:rsidRPr="00A439B6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bs-Cyrl-BA"/>
                </w:rPr>
                <w:t>Прилог 5.3.1.</w:t>
              </w:r>
            </w:hyperlink>
            <w:r w:rsidR="00281C83" w:rsidRPr="00566927">
              <w:rPr>
                <w:rFonts w:ascii="Arial Narrow" w:hAnsi="Arial Narrow"/>
                <w:sz w:val="22"/>
                <w:szCs w:val="22"/>
                <w:lang w:val="bs-Cyrl-BA"/>
              </w:rPr>
              <w:t xml:space="preserve"> Програм научноистраживачког рада. и Програм развоја научно-истраживачког подмлатка</w:t>
            </w:r>
          </w:p>
        </w:tc>
      </w:tr>
    </w:tbl>
    <w:p w14:paraId="7EDD9478" w14:textId="77777777" w:rsidR="00E641CB" w:rsidRPr="00725F4F" w:rsidRDefault="00E641CB" w:rsidP="00E641CB">
      <w:pPr>
        <w:widowControl/>
        <w:tabs>
          <w:tab w:val="left" w:pos="567"/>
        </w:tabs>
        <w:spacing w:after="60"/>
        <w:jc w:val="both"/>
        <w:rPr>
          <w:rFonts w:ascii="Arial Narrow" w:hAnsi="Arial Narrow"/>
          <w:b/>
          <w:bCs/>
          <w:sz w:val="22"/>
          <w:szCs w:val="22"/>
          <w:lang w:val="sr-Cyrl-CS"/>
        </w:rPr>
      </w:pPr>
    </w:p>
    <w:p w14:paraId="1595B383" w14:textId="77777777" w:rsidR="002D1A8E" w:rsidRPr="00725F4F" w:rsidRDefault="002D1A8E" w:rsidP="00985691">
      <w:pPr>
        <w:rPr>
          <w:rFonts w:ascii="Arial Narrow" w:hAnsi="Arial Narrow"/>
          <w:lang w:val="sr-Latn-RS"/>
        </w:rPr>
      </w:pPr>
    </w:p>
    <w:sectPr w:rsidR="002D1A8E" w:rsidRPr="00725F4F" w:rsidSect="00245AFE">
      <w:pgSz w:w="11907" w:h="16840" w:code="9"/>
      <w:pgMar w:top="1560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41BD20" w14:textId="77777777" w:rsidR="00E53748" w:rsidRDefault="00E53748" w:rsidP="00245AFE">
      <w:r>
        <w:separator/>
      </w:r>
    </w:p>
  </w:endnote>
  <w:endnote w:type="continuationSeparator" w:id="0">
    <w:p w14:paraId="55ED994C" w14:textId="77777777" w:rsidR="00E53748" w:rsidRDefault="00E53748" w:rsidP="0024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C6EA46" w14:textId="77777777" w:rsidR="00E53748" w:rsidRDefault="00E53748" w:rsidP="00245AFE">
      <w:r>
        <w:separator/>
      </w:r>
    </w:p>
  </w:footnote>
  <w:footnote w:type="continuationSeparator" w:id="0">
    <w:p w14:paraId="20426627" w14:textId="77777777" w:rsidR="00E53748" w:rsidRDefault="00E53748" w:rsidP="00245A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640A8"/>
    <w:multiLevelType w:val="hybridMultilevel"/>
    <w:tmpl w:val="AC7A3AEC"/>
    <w:lvl w:ilvl="0" w:tplc="D346A39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FF55A4"/>
    <w:multiLevelType w:val="hybridMultilevel"/>
    <w:tmpl w:val="C8726958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2">
    <w:nsid w:val="122E30F1"/>
    <w:multiLevelType w:val="hybridMultilevel"/>
    <w:tmpl w:val="6EC058A8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02367"/>
    <w:multiLevelType w:val="hybridMultilevel"/>
    <w:tmpl w:val="E346A4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2E518D4"/>
    <w:multiLevelType w:val="hybridMultilevel"/>
    <w:tmpl w:val="528E9E10"/>
    <w:lvl w:ilvl="0" w:tplc="DC24DB1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2528E2"/>
    <w:multiLevelType w:val="hybridMultilevel"/>
    <w:tmpl w:val="61F2DFD6"/>
    <w:lvl w:ilvl="0" w:tplc="11FC4BBA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7772AC"/>
    <w:multiLevelType w:val="hybridMultilevel"/>
    <w:tmpl w:val="1C9E43A0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4D741A"/>
    <w:multiLevelType w:val="hybridMultilevel"/>
    <w:tmpl w:val="C2F26C96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D3798F"/>
    <w:multiLevelType w:val="multilevel"/>
    <w:tmpl w:val="2DA6AC0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780D13"/>
    <w:multiLevelType w:val="hybridMultilevel"/>
    <w:tmpl w:val="9198E760"/>
    <w:lvl w:ilvl="0" w:tplc="355216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DB7F68"/>
    <w:multiLevelType w:val="hybridMultilevel"/>
    <w:tmpl w:val="114C15B8"/>
    <w:lvl w:ilvl="0" w:tplc="0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A6448D"/>
    <w:multiLevelType w:val="hybridMultilevel"/>
    <w:tmpl w:val="348A0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2E7FF0"/>
    <w:multiLevelType w:val="hybridMultilevel"/>
    <w:tmpl w:val="D06E94B8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DA364D"/>
    <w:multiLevelType w:val="multilevel"/>
    <w:tmpl w:val="2DA6AC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78F412A"/>
    <w:multiLevelType w:val="hybridMultilevel"/>
    <w:tmpl w:val="51EC2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5677F0"/>
    <w:multiLevelType w:val="hybridMultilevel"/>
    <w:tmpl w:val="F4E44FD6"/>
    <w:lvl w:ilvl="0" w:tplc="49FEE49E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1D4CFC"/>
    <w:multiLevelType w:val="multilevel"/>
    <w:tmpl w:val="51B4D1C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FCB2887"/>
    <w:multiLevelType w:val="hybridMultilevel"/>
    <w:tmpl w:val="F7424F1C"/>
    <w:lvl w:ilvl="0" w:tplc="B9F0DA80">
      <w:start w:val="1"/>
      <w:numFmt w:val="bullet"/>
      <w:lvlText w:val=""/>
      <w:lvlJc w:val="left"/>
      <w:pPr>
        <w:tabs>
          <w:tab w:val="num" w:pos="1024"/>
        </w:tabs>
        <w:ind w:left="10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6C4F70"/>
    <w:multiLevelType w:val="multilevel"/>
    <w:tmpl w:val="7F647C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16D5A02"/>
    <w:multiLevelType w:val="hybridMultilevel"/>
    <w:tmpl w:val="B2A85BF6"/>
    <w:lvl w:ilvl="0" w:tplc="11FC4BBA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78D52D2"/>
    <w:multiLevelType w:val="hybridMultilevel"/>
    <w:tmpl w:val="982EA4E0"/>
    <w:lvl w:ilvl="0" w:tplc="8440EE24"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EF22ED"/>
    <w:multiLevelType w:val="hybridMultilevel"/>
    <w:tmpl w:val="24A2A94C"/>
    <w:lvl w:ilvl="0" w:tplc="A3601F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AA215A">
      <w:start w:val="1"/>
      <w:numFmt w:val="bullet"/>
      <w:lvlText w:val="­"/>
      <w:lvlJc w:val="left"/>
      <w:pPr>
        <w:tabs>
          <w:tab w:val="num" w:pos="1307"/>
        </w:tabs>
        <w:ind w:left="1307" w:hanging="227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7226A3"/>
    <w:multiLevelType w:val="multilevel"/>
    <w:tmpl w:val="DFFC534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3D702144"/>
    <w:multiLevelType w:val="hybridMultilevel"/>
    <w:tmpl w:val="D700A31E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5C1D7E"/>
    <w:multiLevelType w:val="hybridMultilevel"/>
    <w:tmpl w:val="515C996C"/>
    <w:lvl w:ilvl="0" w:tplc="11FC4BB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3EDC5229"/>
    <w:multiLevelType w:val="hybridMultilevel"/>
    <w:tmpl w:val="45F41DF4"/>
    <w:lvl w:ilvl="0" w:tplc="FAE82D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953D95"/>
    <w:multiLevelType w:val="hybridMultilevel"/>
    <w:tmpl w:val="5A8E4C86"/>
    <w:lvl w:ilvl="0" w:tplc="6FD6F0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1C86456"/>
    <w:multiLevelType w:val="hybridMultilevel"/>
    <w:tmpl w:val="1E1EB998"/>
    <w:lvl w:ilvl="0" w:tplc="0248C1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val="sr-Cyrl-C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0D292F"/>
    <w:multiLevelType w:val="hybridMultilevel"/>
    <w:tmpl w:val="31340556"/>
    <w:lvl w:ilvl="0" w:tplc="11FC4BB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4B3D1DA5"/>
    <w:multiLevelType w:val="hybridMultilevel"/>
    <w:tmpl w:val="CF1AA2D0"/>
    <w:lvl w:ilvl="0" w:tplc="6FD6F09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4F861BC6"/>
    <w:multiLevelType w:val="hybridMultilevel"/>
    <w:tmpl w:val="BFF47E60"/>
    <w:lvl w:ilvl="0" w:tplc="DBB2D9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1AD303C"/>
    <w:multiLevelType w:val="hybridMultilevel"/>
    <w:tmpl w:val="5FCEC6E0"/>
    <w:lvl w:ilvl="0" w:tplc="8E68A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A138CE"/>
    <w:multiLevelType w:val="multilevel"/>
    <w:tmpl w:val="7F647C3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BA21C15"/>
    <w:multiLevelType w:val="hybridMultilevel"/>
    <w:tmpl w:val="0066857A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4">
    <w:nsid w:val="5C296394"/>
    <w:multiLevelType w:val="hybridMultilevel"/>
    <w:tmpl w:val="BD52AD34"/>
    <w:lvl w:ilvl="0" w:tplc="11FC4BB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5F9C2097"/>
    <w:multiLevelType w:val="hybridMultilevel"/>
    <w:tmpl w:val="FA4A878A"/>
    <w:lvl w:ilvl="0" w:tplc="11FC4BBA">
      <w:start w:val="1"/>
      <w:numFmt w:val="bullet"/>
      <w:lvlText w:val=""/>
      <w:lvlJc w:val="left"/>
      <w:pPr>
        <w:tabs>
          <w:tab w:val="num" w:pos="819"/>
        </w:tabs>
        <w:ind w:left="819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0BD0943"/>
    <w:multiLevelType w:val="hybridMultilevel"/>
    <w:tmpl w:val="162869C2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FC11704"/>
    <w:multiLevelType w:val="hybridMultilevel"/>
    <w:tmpl w:val="65AA84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0AA79E2"/>
    <w:multiLevelType w:val="hybridMultilevel"/>
    <w:tmpl w:val="65EEE1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3804F95"/>
    <w:multiLevelType w:val="hybridMultilevel"/>
    <w:tmpl w:val="8EB89AC6"/>
    <w:lvl w:ilvl="0" w:tplc="11FC4BB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73F55F87"/>
    <w:multiLevelType w:val="multilevel"/>
    <w:tmpl w:val="66623386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75796A0A"/>
    <w:multiLevelType w:val="multilevel"/>
    <w:tmpl w:val="AA32C5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>
    <w:nsid w:val="7579792B"/>
    <w:multiLevelType w:val="hybridMultilevel"/>
    <w:tmpl w:val="8F624CD4"/>
    <w:lvl w:ilvl="0" w:tplc="8E68A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474EEE"/>
    <w:multiLevelType w:val="hybridMultilevel"/>
    <w:tmpl w:val="8A6CCC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5278CE"/>
    <w:multiLevelType w:val="hybridMultilevel"/>
    <w:tmpl w:val="8BE65E2C"/>
    <w:lvl w:ilvl="0" w:tplc="11FC4BBA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5">
    <w:nsid w:val="7EC3624D"/>
    <w:multiLevelType w:val="hybridMultilevel"/>
    <w:tmpl w:val="F064B058"/>
    <w:lvl w:ilvl="0" w:tplc="11FC4BB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32"/>
  </w:num>
  <w:num w:numId="7">
    <w:abstractNumId w:val="16"/>
  </w:num>
  <w:num w:numId="8">
    <w:abstractNumId w:val="36"/>
  </w:num>
  <w:num w:numId="9">
    <w:abstractNumId w:val="14"/>
  </w:num>
  <w:num w:numId="10">
    <w:abstractNumId w:val="40"/>
  </w:num>
  <w:num w:numId="11">
    <w:abstractNumId w:val="3"/>
  </w:num>
  <w:num w:numId="12">
    <w:abstractNumId w:val="4"/>
  </w:num>
  <w:num w:numId="13">
    <w:abstractNumId w:val="37"/>
  </w:num>
  <w:num w:numId="14">
    <w:abstractNumId w:val="11"/>
  </w:num>
  <w:num w:numId="15">
    <w:abstractNumId w:val="33"/>
  </w:num>
  <w:num w:numId="16">
    <w:abstractNumId w:val="38"/>
  </w:num>
  <w:num w:numId="17">
    <w:abstractNumId w:val="10"/>
  </w:num>
  <w:num w:numId="18">
    <w:abstractNumId w:val="22"/>
  </w:num>
  <w:num w:numId="19">
    <w:abstractNumId w:val="17"/>
  </w:num>
  <w:num w:numId="20">
    <w:abstractNumId w:val="26"/>
  </w:num>
  <w:num w:numId="21">
    <w:abstractNumId w:val="29"/>
  </w:num>
  <w:num w:numId="22">
    <w:abstractNumId w:val="0"/>
  </w:num>
  <w:num w:numId="23">
    <w:abstractNumId w:val="19"/>
  </w:num>
  <w:num w:numId="24">
    <w:abstractNumId w:val="5"/>
  </w:num>
  <w:num w:numId="25">
    <w:abstractNumId w:val="6"/>
  </w:num>
  <w:num w:numId="26">
    <w:abstractNumId w:val="45"/>
  </w:num>
  <w:num w:numId="27">
    <w:abstractNumId w:val="39"/>
  </w:num>
  <w:num w:numId="28">
    <w:abstractNumId w:val="24"/>
  </w:num>
  <w:num w:numId="29">
    <w:abstractNumId w:val="34"/>
  </w:num>
  <w:num w:numId="30">
    <w:abstractNumId w:val="28"/>
  </w:num>
  <w:num w:numId="31">
    <w:abstractNumId w:val="7"/>
  </w:num>
  <w:num w:numId="32">
    <w:abstractNumId w:val="15"/>
  </w:num>
  <w:num w:numId="33">
    <w:abstractNumId w:val="12"/>
  </w:num>
  <w:num w:numId="34">
    <w:abstractNumId w:val="23"/>
  </w:num>
  <w:num w:numId="35">
    <w:abstractNumId w:val="2"/>
  </w:num>
  <w:num w:numId="36">
    <w:abstractNumId w:val="35"/>
  </w:num>
  <w:num w:numId="37">
    <w:abstractNumId w:val="44"/>
  </w:num>
  <w:num w:numId="38">
    <w:abstractNumId w:val="25"/>
  </w:num>
  <w:num w:numId="39">
    <w:abstractNumId w:val="20"/>
  </w:num>
  <w:num w:numId="40">
    <w:abstractNumId w:val="27"/>
  </w:num>
  <w:num w:numId="41">
    <w:abstractNumId w:val="9"/>
  </w:num>
  <w:num w:numId="42">
    <w:abstractNumId w:val="31"/>
  </w:num>
  <w:num w:numId="43">
    <w:abstractNumId w:val="21"/>
  </w:num>
  <w:num w:numId="44">
    <w:abstractNumId w:val="42"/>
  </w:num>
  <w:num w:numId="45">
    <w:abstractNumId w:val="43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A6"/>
    <w:rsid w:val="00021FF9"/>
    <w:rsid w:val="00044773"/>
    <w:rsid w:val="00052249"/>
    <w:rsid w:val="00062B46"/>
    <w:rsid w:val="00074235"/>
    <w:rsid w:val="00077165"/>
    <w:rsid w:val="000B1D9A"/>
    <w:rsid w:val="000B2CC9"/>
    <w:rsid w:val="000C0A2D"/>
    <w:rsid w:val="000C6EBD"/>
    <w:rsid w:val="000E4000"/>
    <w:rsid w:val="00112A0E"/>
    <w:rsid w:val="0012011B"/>
    <w:rsid w:val="00132DC9"/>
    <w:rsid w:val="00146C6D"/>
    <w:rsid w:val="00151854"/>
    <w:rsid w:val="001717FA"/>
    <w:rsid w:val="00193BA8"/>
    <w:rsid w:val="00212D51"/>
    <w:rsid w:val="00222EDE"/>
    <w:rsid w:val="00226668"/>
    <w:rsid w:val="00245AFE"/>
    <w:rsid w:val="00271EA1"/>
    <w:rsid w:val="0027391D"/>
    <w:rsid w:val="00275040"/>
    <w:rsid w:val="00280D66"/>
    <w:rsid w:val="00281C83"/>
    <w:rsid w:val="00282620"/>
    <w:rsid w:val="00295FCE"/>
    <w:rsid w:val="002B73EB"/>
    <w:rsid w:val="002C17C0"/>
    <w:rsid w:val="002C405C"/>
    <w:rsid w:val="002C52FD"/>
    <w:rsid w:val="002D1A8E"/>
    <w:rsid w:val="00316D73"/>
    <w:rsid w:val="00327BA6"/>
    <w:rsid w:val="00340756"/>
    <w:rsid w:val="00352B55"/>
    <w:rsid w:val="00371309"/>
    <w:rsid w:val="003713A1"/>
    <w:rsid w:val="00383017"/>
    <w:rsid w:val="00383FAB"/>
    <w:rsid w:val="00396C98"/>
    <w:rsid w:val="003A474A"/>
    <w:rsid w:val="003B4966"/>
    <w:rsid w:val="003B59BE"/>
    <w:rsid w:val="003B63E8"/>
    <w:rsid w:val="003E176C"/>
    <w:rsid w:val="003F086D"/>
    <w:rsid w:val="003F4EDF"/>
    <w:rsid w:val="004113F9"/>
    <w:rsid w:val="00411BC8"/>
    <w:rsid w:val="00431263"/>
    <w:rsid w:val="00437FF7"/>
    <w:rsid w:val="0044089A"/>
    <w:rsid w:val="00456C03"/>
    <w:rsid w:val="0046149B"/>
    <w:rsid w:val="004618DB"/>
    <w:rsid w:val="00465B35"/>
    <w:rsid w:val="00466088"/>
    <w:rsid w:val="004663AC"/>
    <w:rsid w:val="00481D5C"/>
    <w:rsid w:val="004A5944"/>
    <w:rsid w:val="004C4161"/>
    <w:rsid w:val="004C51A1"/>
    <w:rsid w:val="004D0840"/>
    <w:rsid w:val="004D2300"/>
    <w:rsid w:val="004D7250"/>
    <w:rsid w:val="00500831"/>
    <w:rsid w:val="0050153F"/>
    <w:rsid w:val="005031BB"/>
    <w:rsid w:val="005060DC"/>
    <w:rsid w:val="005146BE"/>
    <w:rsid w:val="00514954"/>
    <w:rsid w:val="005350C6"/>
    <w:rsid w:val="0053618F"/>
    <w:rsid w:val="00566927"/>
    <w:rsid w:val="00567F02"/>
    <w:rsid w:val="005902AD"/>
    <w:rsid w:val="00594E5B"/>
    <w:rsid w:val="00597DFC"/>
    <w:rsid w:val="005B75E3"/>
    <w:rsid w:val="005E18C5"/>
    <w:rsid w:val="00602CA0"/>
    <w:rsid w:val="00606948"/>
    <w:rsid w:val="00615949"/>
    <w:rsid w:val="00622FE1"/>
    <w:rsid w:val="00631F28"/>
    <w:rsid w:val="00640A4A"/>
    <w:rsid w:val="0064300E"/>
    <w:rsid w:val="00672447"/>
    <w:rsid w:val="006755C2"/>
    <w:rsid w:val="006B2427"/>
    <w:rsid w:val="006B3E48"/>
    <w:rsid w:val="006B7F31"/>
    <w:rsid w:val="006C158A"/>
    <w:rsid w:val="006E4738"/>
    <w:rsid w:val="006F4EEF"/>
    <w:rsid w:val="0070077C"/>
    <w:rsid w:val="0070556C"/>
    <w:rsid w:val="00716F23"/>
    <w:rsid w:val="00725F4F"/>
    <w:rsid w:val="00727DE6"/>
    <w:rsid w:val="0073238C"/>
    <w:rsid w:val="007351F5"/>
    <w:rsid w:val="007501BB"/>
    <w:rsid w:val="0075342D"/>
    <w:rsid w:val="007621AE"/>
    <w:rsid w:val="007641F7"/>
    <w:rsid w:val="00781721"/>
    <w:rsid w:val="00783E18"/>
    <w:rsid w:val="0079603C"/>
    <w:rsid w:val="007A5F15"/>
    <w:rsid w:val="007B6E44"/>
    <w:rsid w:val="007C52C6"/>
    <w:rsid w:val="007D41EC"/>
    <w:rsid w:val="007D4526"/>
    <w:rsid w:val="007D7144"/>
    <w:rsid w:val="008052A4"/>
    <w:rsid w:val="008143BE"/>
    <w:rsid w:val="0084101A"/>
    <w:rsid w:val="00862B9B"/>
    <w:rsid w:val="008814BD"/>
    <w:rsid w:val="00895788"/>
    <w:rsid w:val="008A0AB9"/>
    <w:rsid w:val="008B1D4C"/>
    <w:rsid w:val="008E19BC"/>
    <w:rsid w:val="008E5170"/>
    <w:rsid w:val="008F15CF"/>
    <w:rsid w:val="009006E7"/>
    <w:rsid w:val="00907D86"/>
    <w:rsid w:val="009113DC"/>
    <w:rsid w:val="00930BC1"/>
    <w:rsid w:val="00954A1B"/>
    <w:rsid w:val="00972918"/>
    <w:rsid w:val="00985691"/>
    <w:rsid w:val="00994ABB"/>
    <w:rsid w:val="00996411"/>
    <w:rsid w:val="00996C5A"/>
    <w:rsid w:val="009C19F6"/>
    <w:rsid w:val="009E1737"/>
    <w:rsid w:val="009E2BD8"/>
    <w:rsid w:val="009E79E2"/>
    <w:rsid w:val="009F23DA"/>
    <w:rsid w:val="009F2C2D"/>
    <w:rsid w:val="009F44CF"/>
    <w:rsid w:val="00A03AEC"/>
    <w:rsid w:val="00A13DE5"/>
    <w:rsid w:val="00A373A8"/>
    <w:rsid w:val="00A439B6"/>
    <w:rsid w:val="00A47A32"/>
    <w:rsid w:val="00A55278"/>
    <w:rsid w:val="00A830A0"/>
    <w:rsid w:val="00A83B92"/>
    <w:rsid w:val="00A926D9"/>
    <w:rsid w:val="00AB6606"/>
    <w:rsid w:val="00AC35CE"/>
    <w:rsid w:val="00AE0D34"/>
    <w:rsid w:val="00AE36B3"/>
    <w:rsid w:val="00AF00E6"/>
    <w:rsid w:val="00AF60CF"/>
    <w:rsid w:val="00AF7FF3"/>
    <w:rsid w:val="00B25B8B"/>
    <w:rsid w:val="00B30B2D"/>
    <w:rsid w:val="00B44120"/>
    <w:rsid w:val="00B47CEC"/>
    <w:rsid w:val="00B50B48"/>
    <w:rsid w:val="00B730E4"/>
    <w:rsid w:val="00B75698"/>
    <w:rsid w:val="00B866EC"/>
    <w:rsid w:val="00B91371"/>
    <w:rsid w:val="00B9165D"/>
    <w:rsid w:val="00B93646"/>
    <w:rsid w:val="00BA72DB"/>
    <w:rsid w:val="00BB633B"/>
    <w:rsid w:val="00BF7C88"/>
    <w:rsid w:val="00C066FC"/>
    <w:rsid w:val="00C17260"/>
    <w:rsid w:val="00C37A23"/>
    <w:rsid w:val="00C455BF"/>
    <w:rsid w:val="00C4684D"/>
    <w:rsid w:val="00C533EB"/>
    <w:rsid w:val="00C57157"/>
    <w:rsid w:val="00C63135"/>
    <w:rsid w:val="00C659A5"/>
    <w:rsid w:val="00C74FE9"/>
    <w:rsid w:val="00C76BC9"/>
    <w:rsid w:val="00C87335"/>
    <w:rsid w:val="00CD702D"/>
    <w:rsid w:val="00CF2FB9"/>
    <w:rsid w:val="00CF799E"/>
    <w:rsid w:val="00D053F1"/>
    <w:rsid w:val="00D27492"/>
    <w:rsid w:val="00D34AEE"/>
    <w:rsid w:val="00D36F87"/>
    <w:rsid w:val="00D4635B"/>
    <w:rsid w:val="00D537EE"/>
    <w:rsid w:val="00D74C8B"/>
    <w:rsid w:val="00D7613A"/>
    <w:rsid w:val="00D84291"/>
    <w:rsid w:val="00D96043"/>
    <w:rsid w:val="00DD2C62"/>
    <w:rsid w:val="00DF2444"/>
    <w:rsid w:val="00E05E25"/>
    <w:rsid w:val="00E21E43"/>
    <w:rsid w:val="00E452D8"/>
    <w:rsid w:val="00E53748"/>
    <w:rsid w:val="00E641CB"/>
    <w:rsid w:val="00E81AA2"/>
    <w:rsid w:val="00E87AFA"/>
    <w:rsid w:val="00E91699"/>
    <w:rsid w:val="00E9407A"/>
    <w:rsid w:val="00EA25EC"/>
    <w:rsid w:val="00EA5C5A"/>
    <w:rsid w:val="00EB1637"/>
    <w:rsid w:val="00EB3030"/>
    <w:rsid w:val="00EB7ACE"/>
    <w:rsid w:val="00EC2C04"/>
    <w:rsid w:val="00F33419"/>
    <w:rsid w:val="00F57586"/>
    <w:rsid w:val="00F657B8"/>
    <w:rsid w:val="00F752DB"/>
    <w:rsid w:val="00F90928"/>
    <w:rsid w:val="00FA58CD"/>
    <w:rsid w:val="00FA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1CC9D9"/>
  <w15:chartTrackingRefBased/>
  <w15:docId w15:val="{942EBC9E-054F-420D-9C38-FDBF5106A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BA6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7641F7"/>
    <w:pPr>
      <w:keepNext/>
      <w:spacing w:before="120" w:after="120"/>
      <w:ind w:firstLine="357"/>
      <w:jc w:val="both"/>
      <w:outlineLvl w:val="0"/>
    </w:pPr>
    <w:rPr>
      <w:b/>
      <w:bC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16D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C52C6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B730E4"/>
    <w:rPr>
      <w:color w:val="0000FF"/>
      <w:u w:val="single"/>
    </w:rPr>
  </w:style>
  <w:style w:type="character" w:styleId="FollowedHyperlink">
    <w:name w:val="FollowedHyperlink"/>
    <w:rsid w:val="00615949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641C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val="sr-Cyrl-CS" w:eastAsia="en-US"/>
    </w:rPr>
  </w:style>
  <w:style w:type="character" w:customStyle="1" w:styleId="Heading1Char">
    <w:name w:val="Heading 1 Char"/>
    <w:basedOn w:val="DefaultParagraphFont"/>
    <w:link w:val="Heading1"/>
    <w:rsid w:val="007641F7"/>
    <w:rPr>
      <w:b/>
      <w:bCs/>
      <w:kern w:val="32"/>
      <w:sz w:val="24"/>
      <w:szCs w:val="32"/>
      <w:lang w:val="sr-Latn-CS" w:eastAsia="sr-Latn-CS"/>
    </w:rPr>
  </w:style>
  <w:style w:type="paragraph" w:styleId="Header">
    <w:name w:val="header"/>
    <w:basedOn w:val="Normal"/>
    <w:link w:val="HeaderChar"/>
    <w:rsid w:val="00245A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5AFE"/>
    <w:rPr>
      <w:lang w:val="sr-Latn-CS" w:eastAsia="sr-Latn-CS"/>
    </w:rPr>
  </w:style>
  <w:style w:type="paragraph" w:styleId="Footer">
    <w:name w:val="footer"/>
    <w:basedOn w:val="Normal"/>
    <w:link w:val="FooterChar"/>
    <w:rsid w:val="00245A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45AFE"/>
    <w:rPr>
      <w:lang w:val="sr-Latn-CS" w:eastAsia="sr-Latn-C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A5C5A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82620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semiHidden/>
    <w:rsid w:val="00316D7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Prilozi/Prilog%205.1.b.%20Izvestaj%20STUDENTI%20skola%20programi.do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../Prilozi/Prilog%205.1.a.%20Izvestaj%20STUDENTI%20NASTAVNICI.do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../Prilozi/Prilog%205.3.b%20Pravilnik%20o%20NID.doc" TargetMode="External"/><Relationship Id="rId5" Type="http://schemas.openxmlformats.org/officeDocument/2006/relationships/footnotes" Target="footnotes.xml"/><Relationship Id="rId10" Type="http://schemas.openxmlformats.org/officeDocument/2006/relationships/hyperlink" Target="../Prilozi/&#1055;&#1088;&#1080;&#1083;&#1086;&#1075;%205.3%20&#1072;%20&#1055;&#1088;&#1072;&#1074;&#1080;&#1083;&#1085;&#1080;&#1082;%20&#1086;%20&#1080;&#1079;&#1073;&#1086;&#1088;&#1091;%20&#1085;&#1072;&#1089;&#1090;&#1072;&#1074;&#1085;&#1080;&#1082;&#1072;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../Prilozi/Prilog%205.2%20-%20Procedur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1</Pages>
  <Words>1590</Words>
  <Characters>9066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Стандард 2: Стандарди и поступци за обезбеђење квалитета</vt:lpstr>
    </vt:vector>
  </TitlesOfParts>
  <Company/>
  <LinksUpToDate>false</LinksUpToDate>
  <CharactersWithSpaces>10635</CharactersWithSpaces>
  <SharedDoc>false</SharedDoc>
  <HLinks>
    <vt:vector size="60" baseType="variant">
      <vt:variant>
        <vt:i4>4194315</vt:i4>
      </vt:variant>
      <vt:variant>
        <vt:i4>27</vt:i4>
      </vt:variant>
      <vt:variant>
        <vt:i4>0</vt:i4>
      </vt:variant>
      <vt:variant>
        <vt:i4>5</vt:i4>
      </vt:variant>
      <vt:variant>
        <vt:lpwstr>../Prilozi/P.5.3.doc</vt:lpwstr>
      </vt:variant>
      <vt:variant>
        <vt:lpwstr/>
      </vt:variant>
      <vt:variant>
        <vt:i4>4259851</vt:i4>
      </vt:variant>
      <vt:variant>
        <vt:i4>24</vt:i4>
      </vt:variant>
      <vt:variant>
        <vt:i4>0</vt:i4>
      </vt:variant>
      <vt:variant>
        <vt:i4>5</vt:i4>
      </vt:variant>
      <vt:variant>
        <vt:lpwstr>../Prilozi/P.5.2.doc</vt:lpwstr>
      </vt:variant>
      <vt:variant>
        <vt:lpwstr/>
      </vt:variant>
      <vt:variant>
        <vt:i4>4325387</vt:i4>
      </vt:variant>
      <vt:variant>
        <vt:i4>21</vt:i4>
      </vt:variant>
      <vt:variant>
        <vt:i4>0</vt:i4>
      </vt:variant>
      <vt:variant>
        <vt:i4>5</vt:i4>
      </vt:variant>
      <vt:variant>
        <vt:lpwstr>../Prilozi/P.5.1.doc</vt:lpwstr>
      </vt:variant>
      <vt:variant>
        <vt:lpwstr/>
      </vt:variant>
      <vt:variant>
        <vt:i4>5898247</vt:i4>
      </vt:variant>
      <vt:variant>
        <vt:i4>18</vt:i4>
      </vt:variant>
      <vt:variant>
        <vt:i4>0</vt:i4>
      </vt:variant>
      <vt:variant>
        <vt:i4>5</vt:i4>
      </vt:variant>
      <vt:variant>
        <vt:lpwstr>../Prilozi/IzvestajOSamovrednovanjuSkoleDecembar2011/Obrasci/Obrazac2IIgod10-11promenjen.xls</vt:lpwstr>
      </vt:variant>
      <vt:variant>
        <vt:lpwstr/>
      </vt:variant>
      <vt:variant>
        <vt:i4>5963784</vt:i4>
      </vt:variant>
      <vt:variant>
        <vt:i4>15</vt:i4>
      </vt:variant>
      <vt:variant>
        <vt:i4>0</vt:i4>
      </vt:variant>
      <vt:variant>
        <vt:i4>5</vt:i4>
      </vt:variant>
      <vt:variant>
        <vt:lpwstr>../Prilozi/IzvestajOSamovrednovanjuSkoleDecembar2011/Prilozi/DnevnikRada.doc</vt:lpwstr>
      </vt:variant>
      <vt:variant>
        <vt:lpwstr/>
      </vt:variant>
      <vt:variant>
        <vt:i4>5767245</vt:i4>
      </vt:variant>
      <vt:variant>
        <vt:i4>12</vt:i4>
      </vt:variant>
      <vt:variant>
        <vt:i4>0</vt:i4>
      </vt:variant>
      <vt:variant>
        <vt:i4>5</vt:i4>
      </vt:variant>
      <vt:variant>
        <vt:lpwstr>../Prilozi/IzvestajOSamovrednovanjuSkoleDecembar2011/Prilozi/Godisnji plan rada ustanove.pdf</vt:lpwstr>
      </vt:variant>
      <vt:variant>
        <vt:lpwstr/>
      </vt:variant>
      <vt:variant>
        <vt:i4>5570581</vt:i4>
      </vt:variant>
      <vt:variant>
        <vt:i4>9</vt:i4>
      </vt:variant>
      <vt:variant>
        <vt:i4>0</vt:i4>
      </vt:variant>
      <vt:variant>
        <vt:i4>5</vt:i4>
      </vt:variant>
      <vt:variant>
        <vt:lpwstr>../Prilozi/IzvestajOSamovrednovanjuSkoleDecembar2011/Prilozi/FinansijskiPodsticajObrazovanjuNastavnogOsoblja.doc</vt:lpwstr>
      </vt:variant>
      <vt:variant>
        <vt:lpwstr/>
      </vt:variant>
      <vt:variant>
        <vt:i4>3276881</vt:i4>
      </vt:variant>
      <vt:variant>
        <vt:i4>6</vt:i4>
      </vt:variant>
      <vt:variant>
        <vt:i4>0</vt:i4>
      </vt:variant>
      <vt:variant>
        <vt:i4>5</vt:i4>
      </vt:variant>
      <vt:variant>
        <vt:lpwstr>../Prilozi/IzvestajOSamovrednovanjuSkoleDecembar2011/Prilozi/NS_PodsticajNastavnogOsoblja.doc</vt:lpwstr>
      </vt:variant>
      <vt:variant>
        <vt:lpwstr/>
      </vt:variant>
      <vt:variant>
        <vt:i4>7143464</vt:i4>
      </vt:variant>
      <vt:variant>
        <vt:i4>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0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Стандард 2: Стандарди и поступци за обезбеђење квалитета</dc:title>
  <dc:subject/>
  <dc:creator>Marija</dc:creator>
  <cp:keywords/>
  <cp:lastModifiedBy>damnjanr</cp:lastModifiedBy>
  <cp:revision>133</cp:revision>
  <cp:lastPrinted>2011-02-23T14:10:00Z</cp:lastPrinted>
  <dcterms:created xsi:type="dcterms:W3CDTF">2019-04-25T15:45:00Z</dcterms:created>
  <dcterms:modified xsi:type="dcterms:W3CDTF">2022-12-26T18:41:00Z</dcterms:modified>
</cp:coreProperties>
</file>