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DD3" w:rsidRDefault="00A44DD3" w:rsidP="00A44DD3">
      <w:pPr>
        <w:jc w:val="center"/>
        <w:rPr>
          <w:rFonts w:ascii="Arial Narrow" w:hAnsi="Arial Narrow" w:cs="Calibri"/>
          <w:b/>
          <w:bCs/>
          <w:color w:val="000000"/>
          <w:sz w:val="26"/>
          <w:szCs w:val="26"/>
          <w:lang w:val="sr-Cyrl-RS"/>
        </w:rPr>
      </w:pPr>
      <w:r w:rsidRPr="00F639B8">
        <w:rPr>
          <w:rFonts w:ascii="Arial Narrow" w:hAnsi="Arial Narrow" w:cs="Calibri"/>
          <w:b/>
          <w:bCs/>
          <w:color w:val="000000"/>
          <w:sz w:val="26"/>
          <w:szCs w:val="26"/>
          <w:lang w:val="sr-Cyrl-RS"/>
        </w:rPr>
        <w:t xml:space="preserve">ИЗВЕШТАЈИ О ПАРАМЕТРИМА УСТАНОВЕ - КОЈИ СЕ ГЕНЕРИШУ </w:t>
      </w:r>
    </w:p>
    <w:p w:rsidR="006C1BD7" w:rsidRPr="00A44DD3" w:rsidRDefault="00A44DD3" w:rsidP="00A44DD3">
      <w:pPr>
        <w:jc w:val="center"/>
        <w:rPr>
          <w:rFonts w:ascii="Arial Narrow" w:hAnsi="Arial Narrow" w:cs="Calibri"/>
          <w:b/>
          <w:bCs/>
          <w:color w:val="000000"/>
          <w:sz w:val="26"/>
          <w:szCs w:val="26"/>
          <w:lang w:val="sr-Cyrl-RS"/>
        </w:rPr>
      </w:pPr>
      <w:r w:rsidRPr="00F639B8">
        <w:rPr>
          <w:rFonts w:ascii="Arial Narrow" w:hAnsi="Arial Narrow" w:cs="Calibri"/>
          <w:b/>
          <w:bCs/>
          <w:color w:val="000000"/>
          <w:sz w:val="26"/>
          <w:szCs w:val="26"/>
          <w:lang w:val="sr-Cyrl-RS"/>
        </w:rPr>
        <w:t>ИЗ СОФТВЕРА НАТ 2019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799"/>
      </w:tblGrid>
      <w:tr w:rsidR="006C1BD7" w:rsidRPr="00502F2C" w:rsidTr="0069592B">
        <w:trPr>
          <w:jc w:val="center"/>
        </w:trPr>
        <w:tc>
          <w:tcPr>
            <w:tcW w:w="6799" w:type="dxa"/>
          </w:tcPr>
          <w:p w:rsidR="006C1BD7" w:rsidRPr="00502F2C" w:rsidRDefault="00C129F4" w:rsidP="002A4977">
            <w:pPr>
              <w:spacing w:before="40" w:after="40"/>
              <w:rPr>
                <w:rFonts w:ascii="Arial Narrow" w:hAnsi="Arial Narrow" w:cstheme="minorHAnsi"/>
                <w:b/>
                <w:bCs/>
                <w:sz w:val="24"/>
                <w:szCs w:val="24"/>
                <w:lang w:val="sr-Cyrl-RS"/>
              </w:rPr>
            </w:pPr>
            <w:hyperlink r:id="rId5" w:history="1">
              <w:r w:rsidR="002A4977" w:rsidRPr="00502F2C">
                <w:rPr>
                  <w:rStyle w:val="Hyperlink"/>
                  <w:rFonts w:ascii="Arial Narrow" w:hAnsi="Arial Narrow" w:cstheme="minorHAnsi"/>
                  <w:b/>
                  <w:bCs/>
                  <w:sz w:val="24"/>
                  <w:szCs w:val="24"/>
                </w:rPr>
                <w:t>K</w:t>
              </w:r>
              <w:r w:rsidR="002A4977" w:rsidRPr="00502F2C">
                <w:rPr>
                  <w:rStyle w:val="Hyperlink"/>
                  <w:rFonts w:ascii="Arial Narrow" w:hAnsi="Arial Narrow" w:cstheme="minorHAnsi"/>
                  <w:b/>
                  <w:bCs/>
                  <w:sz w:val="24"/>
                  <w:szCs w:val="24"/>
                  <w:lang w:val="sr-Cyrl-RS"/>
                </w:rPr>
                <w:t xml:space="preserve">онтрола параметара </w:t>
              </w:r>
              <w:r w:rsidR="006C1BD7" w:rsidRPr="00502F2C">
                <w:rPr>
                  <w:rStyle w:val="Hyperlink"/>
                  <w:rFonts w:ascii="Arial Narrow" w:hAnsi="Arial Narrow" w:cstheme="minorHAnsi"/>
                  <w:b/>
                  <w:bCs/>
                  <w:sz w:val="24"/>
                  <w:szCs w:val="24"/>
                  <w:lang w:val="sr-Cyrl-RS"/>
                </w:rPr>
                <w:t>установе</w:t>
              </w:r>
            </w:hyperlink>
          </w:p>
        </w:tc>
      </w:tr>
      <w:tr w:rsidR="006C1BD7" w:rsidRPr="00502F2C" w:rsidTr="0069592B">
        <w:trPr>
          <w:jc w:val="center"/>
        </w:trPr>
        <w:tc>
          <w:tcPr>
            <w:tcW w:w="6799" w:type="dxa"/>
          </w:tcPr>
          <w:p w:rsidR="006C1BD7" w:rsidRPr="00502F2C" w:rsidRDefault="00C129F4" w:rsidP="006C1BD7">
            <w:pPr>
              <w:spacing w:before="40" w:after="40"/>
              <w:rPr>
                <w:rFonts w:ascii="Arial Narrow" w:hAnsi="Arial Narrow" w:cstheme="minorHAnsi"/>
                <w:b/>
                <w:sz w:val="24"/>
                <w:szCs w:val="24"/>
                <w:lang w:val="sr-Cyrl-RS"/>
              </w:rPr>
            </w:pPr>
            <w:hyperlink r:id="rId6" w:history="1">
              <w:r w:rsidR="006C1BD7" w:rsidRPr="00C129F4">
                <w:rPr>
                  <w:rStyle w:val="Hyperlink"/>
                  <w:rFonts w:ascii="Arial Narrow" w:hAnsi="Arial Narrow" w:cstheme="minorHAnsi"/>
                  <w:b/>
                  <w:sz w:val="24"/>
                  <w:szCs w:val="24"/>
                  <w:lang w:val="sr-Cyrl-RS"/>
                </w:rPr>
                <w:t>Табела 6.1-6.3. Оптерећење наставника</w:t>
              </w:r>
            </w:hyperlink>
          </w:p>
        </w:tc>
      </w:tr>
      <w:tr w:rsidR="006C1BD7" w:rsidRPr="00502F2C" w:rsidTr="0069592B">
        <w:trPr>
          <w:jc w:val="center"/>
        </w:trPr>
        <w:tc>
          <w:tcPr>
            <w:tcW w:w="6799" w:type="dxa"/>
          </w:tcPr>
          <w:p w:rsidR="006C1BD7" w:rsidRPr="00502F2C" w:rsidRDefault="00C129F4" w:rsidP="006C1BD7">
            <w:pPr>
              <w:spacing w:before="40" w:after="40"/>
              <w:rPr>
                <w:rFonts w:ascii="Arial Narrow" w:hAnsi="Arial Narrow" w:cstheme="minorHAnsi"/>
                <w:b/>
                <w:sz w:val="24"/>
                <w:szCs w:val="24"/>
                <w:lang w:val="sr-Cyrl-RS"/>
              </w:rPr>
            </w:pPr>
            <w:hyperlink r:id="rId7" w:history="1">
              <w:r w:rsidR="006C1BD7" w:rsidRPr="00C129F4">
                <w:rPr>
                  <w:rStyle w:val="Hyperlink"/>
                  <w:rFonts w:ascii="Arial Narrow" w:hAnsi="Arial Narrow" w:cstheme="minorHAnsi"/>
                  <w:b/>
                  <w:sz w:val="24"/>
                  <w:szCs w:val="24"/>
                  <w:lang w:val="sr-Cyrl-RS"/>
                </w:rPr>
                <w:t>Табела 6.4-6.6. Оптерећење сарадника</w:t>
              </w:r>
            </w:hyperlink>
            <w:bookmarkStart w:id="0" w:name="_GoBack"/>
            <w:bookmarkEnd w:id="0"/>
          </w:p>
        </w:tc>
      </w:tr>
      <w:tr w:rsidR="006C1BD7" w:rsidRPr="00502F2C" w:rsidTr="0069592B">
        <w:trPr>
          <w:jc w:val="center"/>
        </w:trPr>
        <w:tc>
          <w:tcPr>
            <w:tcW w:w="6799" w:type="dxa"/>
          </w:tcPr>
          <w:p w:rsidR="006C1BD7" w:rsidRPr="00502F2C" w:rsidRDefault="00C129F4" w:rsidP="009B783A">
            <w:pPr>
              <w:spacing w:before="40" w:after="40"/>
              <w:rPr>
                <w:rFonts w:ascii="Arial Narrow" w:hAnsi="Arial Narrow" w:cstheme="minorHAnsi"/>
                <w:b/>
                <w:sz w:val="24"/>
                <w:szCs w:val="24"/>
                <w:lang w:val="sr-Cyrl-RS"/>
              </w:rPr>
            </w:pPr>
            <w:hyperlink r:id="rId8" w:history="1">
              <w:r w:rsidR="002A4977" w:rsidRPr="00502F2C">
                <w:rPr>
                  <w:rStyle w:val="Hyperlink"/>
                  <w:rFonts w:ascii="Arial Narrow" w:hAnsi="Arial Narrow" w:cstheme="minorHAnsi"/>
                  <w:b/>
                  <w:sz w:val="24"/>
                  <w:szCs w:val="24"/>
                  <w:lang w:val="sr-Cyrl-RS"/>
                </w:rPr>
                <w:t>П</w:t>
              </w:r>
              <w:r w:rsidR="006C1BD7" w:rsidRPr="00502F2C">
                <w:rPr>
                  <w:rStyle w:val="Hyperlink"/>
                  <w:rFonts w:ascii="Arial Narrow" w:hAnsi="Arial Narrow" w:cstheme="minorHAnsi"/>
                  <w:b/>
                  <w:sz w:val="24"/>
                  <w:szCs w:val="24"/>
                  <w:lang w:val="sr-Cyrl-RS"/>
                </w:rPr>
                <w:t>реглед броја предмета по наставнику</w:t>
              </w:r>
            </w:hyperlink>
          </w:p>
        </w:tc>
      </w:tr>
      <w:tr w:rsidR="006C1BD7" w:rsidRPr="00502F2C" w:rsidTr="0069592B">
        <w:trPr>
          <w:jc w:val="center"/>
        </w:trPr>
        <w:tc>
          <w:tcPr>
            <w:tcW w:w="6799" w:type="dxa"/>
          </w:tcPr>
          <w:p w:rsidR="006C1BD7" w:rsidRPr="00502F2C" w:rsidRDefault="00C129F4" w:rsidP="009B783A">
            <w:pPr>
              <w:spacing w:before="40" w:after="4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hyperlink r:id="rId9" w:history="1">
              <w:r w:rsidR="002A4977" w:rsidRPr="00502F2C">
                <w:rPr>
                  <w:rStyle w:val="Hyperlink"/>
                  <w:rFonts w:ascii="Arial Narrow" w:hAnsi="Arial Narrow" w:cstheme="minorHAnsi"/>
                  <w:b/>
                  <w:sz w:val="24"/>
                  <w:szCs w:val="24"/>
                  <w:lang w:val="sr-Cyrl-RS"/>
                </w:rPr>
                <w:t>П</w:t>
              </w:r>
              <w:r w:rsidR="006C1BD7" w:rsidRPr="00502F2C">
                <w:rPr>
                  <w:rStyle w:val="Hyperlink"/>
                  <w:rFonts w:ascii="Arial Narrow" w:hAnsi="Arial Narrow" w:cstheme="minorHAnsi"/>
                  <w:b/>
                  <w:sz w:val="24"/>
                  <w:szCs w:val="24"/>
                </w:rPr>
                <w:t>реглед броја предмета по сарадницима</w:t>
              </w:r>
            </w:hyperlink>
          </w:p>
        </w:tc>
      </w:tr>
    </w:tbl>
    <w:p w:rsidR="00E435AC" w:rsidRDefault="00E435AC" w:rsidP="006C1BD7"/>
    <w:sectPr w:rsidR="00E435AC" w:rsidSect="001366C7">
      <w:pgSz w:w="11907" w:h="16839" w:code="9"/>
      <w:pgMar w:top="2127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236AF"/>
    <w:multiLevelType w:val="hybridMultilevel"/>
    <w:tmpl w:val="37C63338"/>
    <w:lvl w:ilvl="0" w:tplc="DBB8BA72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F48A4"/>
    <w:multiLevelType w:val="hybridMultilevel"/>
    <w:tmpl w:val="18446B9E"/>
    <w:lvl w:ilvl="0" w:tplc="A3407CD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D09CC"/>
    <w:multiLevelType w:val="hybridMultilevel"/>
    <w:tmpl w:val="37C63338"/>
    <w:lvl w:ilvl="0" w:tplc="DBB8BA72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44A"/>
    <w:rsid w:val="001366C7"/>
    <w:rsid w:val="001611A2"/>
    <w:rsid w:val="001775C0"/>
    <w:rsid w:val="0021326F"/>
    <w:rsid w:val="00222A56"/>
    <w:rsid w:val="0029343E"/>
    <w:rsid w:val="002A4977"/>
    <w:rsid w:val="002C0B70"/>
    <w:rsid w:val="004813AC"/>
    <w:rsid w:val="004C1649"/>
    <w:rsid w:val="004D2654"/>
    <w:rsid w:val="004E213D"/>
    <w:rsid w:val="004F244A"/>
    <w:rsid w:val="00502F2C"/>
    <w:rsid w:val="00511A12"/>
    <w:rsid w:val="0069592B"/>
    <w:rsid w:val="006C1BD7"/>
    <w:rsid w:val="007517C4"/>
    <w:rsid w:val="007B2E97"/>
    <w:rsid w:val="007C2516"/>
    <w:rsid w:val="00903604"/>
    <w:rsid w:val="009B783A"/>
    <w:rsid w:val="00A44DD3"/>
    <w:rsid w:val="00B4581D"/>
    <w:rsid w:val="00B82B69"/>
    <w:rsid w:val="00BA06CD"/>
    <w:rsid w:val="00C129F4"/>
    <w:rsid w:val="00D050FF"/>
    <w:rsid w:val="00DB2CE8"/>
    <w:rsid w:val="00DE5ACC"/>
    <w:rsid w:val="00E00BAD"/>
    <w:rsid w:val="00E435AC"/>
    <w:rsid w:val="00E46C26"/>
    <w:rsid w:val="00EF39C6"/>
    <w:rsid w:val="00F24455"/>
    <w:rsid w:val="00F458EC"/>
    <w:rsid w:val="00F9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079A2-9192-424C-8364-2C2AE6E7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C2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46C2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6C26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6C1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regled%20broja%20predmeta%20nastavnika%20u%20VU.pdf" TargetMode="External"/><Relationship Id="rId3" Type="http://schemas.openxmlformats.org/officeDocument/2006/relationships/settings" Target="settings.xml"/><Relationship Id="rId7" Type="http://schemas.openxmlformats.org/officeDocument/2006/relationships/hyperlink" Target="Tabela%206.4-6.6%20Opterecenje%20%20saradnika%20u%20VU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abela%206.1-6.3%20Opterecenje%20nastavnika%20u%20VU.pdf" TargetMode="External"/><Relationship Id="rId11" Type="http://schemas.openxmlformats.org/officeDocument/2006/relationships/theme" Target="theme/theme1.xml"/><Relationship Id="rId5" Type="http://schemas.openxmlformats.org/officeDocument/2006/relationships/hyperlink" Target="Kontrola%20parametara%20Ustanove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Pregled%20broja%20predmeta%20saradnika%20u%20VU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damnjanr</dc:creator>
  <cp:keywords/>
  <dc:description/>
  <cp:lastModifiedBy>damnjanr</cp:lastModifiedBy>
  <cp:revision>40</cp:revision>
  <dcterms:created xsi:type="dcterms:W3CDTF">2020-06-24T08:39:00Z</dcterms:created>
  <dcterms:modified xsi:type="dcterms:W3CDTF">2022-12-14T13:12:00Z</dcterms:modified>
</cp:coreProperties>
</file>