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6579D4" w:rsidRPr="00BE322C" w14:paraId="7E8D8624" w14:textId="77777777" w:rsidTr="006579D4">
        <w:tc>
          <w:tcPr>
            <w:tcW w:w="8954" w:type="dxa"/>
            <w:shd w:val="clear" w:color="auto" w:fill="E0E0E0"/>
          </w:tcPr>
          <w:p w14:paraId="322D90BA" w14:textId="77777777" w:rsidR="00510B19" w:rsidRPr="00BE322C" w:rsidRDefault="00510B19" w:rsidP="007F02A8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BE322C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8: Квалитет студената</w:t>
            </w:r>
          </w:p>
          <w:p w14:paraId="191610C1" w14:textId="77777777" w:rsidR="00510B19" w:rsidRPr="00BE322C" w:rsidRDefault="00510B19" w:rsidP="007F02A8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Квалитет студената се обезбеђује селекцијом студената на унапред прописан и јаван начин, оцењивањем студената током рада у настави, перманентним праћењем и проверавањем резултата оцењивања и пролазности студената и предузимањем одговарајућих мера у случају пропуста.</w:t>
            </w:r>
          </w:p>
        </w:tc>
      </w:tr>
      <w:tr w:rsidR="00510B19" w:rsidRPr="00BE322C" w14:paraId="0414E642" w14:textId="77777777" w:rsidTr="006579D4">
        <w:trPr>
          <w:trHeight w:val="1787"/>
        </w:trPr>
        <w:tc>
          <w:tcPr>
            <w:tcW w:w="8954" w:type="dxa"/>
          </w:tcPr>
          <w:p w14:paraId="4E2D7056" w14:textId="55E29218" w:rsidR="0042242F" w:rsidRPr="00700FE7" w:rsidRDefault="00B06575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bCs/>
                <w:color w:val="000000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CA5914"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je у претходном разматраном периоду 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примењ</w:t>
            </w:r>
            <w:r w:rsidR="00CA5914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ива</w:t>
            </w:r>
            <w:r w:rsidR="0042242F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</w:t>
            </w:r>
            <w:r w:rsidR="00CA5914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оп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шту институционалну стратегију </w:t>
            </w:r>
            <w:r w:rsidR="00510B19" w:rsidRPr="00700FE7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 обзиром на процедуре пријема и признавања образовања</w:t>
            </w:r>
            <w:r w:rsidR="00CA5914" w:rsidRPr="00700FE7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.</w:t>
            </w:r>
            <w:r w:rsidR="00510B19" w:rsidRPr="00700FE7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</w:t>
            </w:r>
          </w:p>
          <w:p w14:paraId="17508405" w14:textId="77777777" w:rsidR="007F02A8" w:rsidRDefault="00510B19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Комисија је овај елемент квалитета вредновала на основу</w:t>
            </w:r>
            <w:r w:rsidR="009607DD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увида: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86608E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</w:p>
          <w:p w14:paraId="35A0B6A6" w14:textId="06E5638D" w:rsidR="00D56AD6" w:rsidRPr="00BE322C" w:rsidRDefault="009607DD" w:rsidP="007F02A8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2F50A8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у </w:t>
            </w:r>
            <w:r w:rsidR="000850D3" w:rsidRPr="002F50A8">
              <w:rPr>
                <w:rFonts w:ascii="Arial Narrow" w:hAnsi="Arial Narrow"/>
                <w:sz w:val="22"/>
                <w:szCs w:val="22"/>
                <w:lang w:val="sr-Cyrl-CS"/>
              </w:rPr>
              <w:t>дефинисане поступке уписа</w:t>
            </w:r>
            <w:r w:rsidR="00D66A65"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718BC76F" w14:textId="77777777" w:rsidR="009607DD" w:rsidRPr="00BE322C" w:rsidRDefault="00510B19" w:rsidP="007F02A8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у пријемн</w:t>
            </w:r>
            <w:r w:rsidR="009607DD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испит</w:t>
            </w:r>
            <w:r w:rsidR="009607DD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кандидата за упис</w:t>
            </w:r>
            <w:r w:rsidR="009607DD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на бази случајног узорка,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</w:p>
          <w:p w14:paraId="1A6ED1F5" w14:textId="77777777" w:rsidR="00662761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на основу чега је оценила н</w:t>
            </w:r>
            <w:r w:rsidRPr="00BE322C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иво испуњености стандарда овог елемента  квалитета:</w:t>
            </w:r>
            <w:r w:rsidRPr="00BE322C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>квалитет задовољава у потпуности</w:t>
            </w:r>
            <w:r w:rsidR="007C0DBC"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>.</w:t>
            </w:r>
          </w:p>
          <w:p w14:paraId="4EC17682" w14:textId="3E36E222" w:rsidR="004647A8" w:rsidRPr="00BE322C" w:rsidRDefault="00D66A65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color w:val="000000"/>
                <w:spacing w:val="-2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="00CA5914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955E0B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је </w:t>
            </w:r>
            <w:r w:rsidR="003D0B0B"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у претходном разматраном периоду </w:t>
            </w:r>
            <w:r w:rsidR="00CA5914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пошт</w:t>
            </w:r>
            <w:r w:rsidR="000C3E71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ова</w:t>
            </w:r>
            <w:r w:rsidR="00193288" w:rsidRPr="00BE322C">
              <w:rPr>
                <w:rFonts w:ascii="Arial Narrow" w:hAnsi="Arial Narrow"/>
                <w:b/>
                <w:sz w:val="22"/>
                <w:szCs w:val="22"/>
                <w:lang w:val="en-US"/>
              </w:rPr>
              <w:t>o</w:t>
            </w:r>
            <w:r w:rsidR="00CA5914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 равноправност студената по свим основама</w:t>
            </w:r>
            <w:r w:rsidR="000C3E71" w:rsidRPr="00BE322C">
              <w:rPr>
                <w:rFonts w:ascii="Arial Narrow" w:hAnsi="Arial Narrow"/>
                <w:sz w:val="22"/>
                <w:szCs w:val="22"/>
                <w:lang w:val="sr-Cyrl-CS"/>
              </w:rPr>
              <w:t>.</w:t>
            </w:r>
            <w:r w:rsidR="004647A8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510B19" w:rsidRPr="00BE322C">
              <w:rPr>
                <w:rFonts w:ascii="Arial Narrow" w:hAnsi="Arial Narrow"/>
                <w:color w:val="000000"/>
                <w:spacing w:val="-2"/>
                <w:sz w:val="22"/>
                <w:szCs w:val="22"/>
                <w:lang w:val="sr-Cyrl-CS"/>
              </w:rPr>
              <w:t xml:space="preserve">Једнакост и равноправност студената по свим основама (раса, боја коже, пол, сексуална оријентација, етничко, национално или социјално порекло, језик, вероисповест, политичко или друго мишљење, статус стечен рођењем, постојање сензорног или моторног хендикепа и имовинско стање) је загарантована, као и могућност студирања за студенте са посебним потребама. </w:t>
            </w:r>
          </w:p>
          <w:p w14:paraId="78DFA8C8" w14:textId="484EACD7" w:rsidR="004647A8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Комисија 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>je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оцену овог елемента стандарда квалитета формирала на основу мишљењ</w:t>
            </w:r>
            <w:r w:rsidR="004647A8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студената </w:t>
            </w:r>
            <w:r w:rsidR="004647A8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путем анкета актуелних студената по Обр</w:t>
            </w:r>
            <w:r w:rsidR="003B293A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а</w:t>
            </w:r>
            <w:r w:rsidR="004647A8"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сцу 2 на питање које се односи на наставнике и сараднике:</w:t>
            </w:r>
            <w:r w:rsidR="00193288"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4647A8"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 xml:space="preserve">Поштује и у пракси спроводи једнакост и равноправност студената по </w:t>
            </w:r>
            <w:r w:rsidR="002E651B"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>с</w:t>
            </w:r>
            <w:r w:rsidR="004647A8"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 xml:space="preserve">вим основама. </w:t>
            </w:r>
          </w:p>
          <w:p w14:paraId="633DEB1D" w14:textId="135C4A10" w:rsidR="00890560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ind w:firstLine="12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BE322C">
              <w:rPr>
                <w:rFonts w:ascii="Arial Narrow" w:eastAsia="Batang" w:hAnsi="Arial Narrow" w:cs="ArialMT"/>
                <w:b/>
                <w:sz w:val="22"/>
                <w:szCs w:val="22"/>
                <w:lang w:val="sr-Cyrl-CS" w:eastAsia="ko-KR"/>
              </w:rPr>
              <w:t>Процедуре за пријем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студената </w:t>
            </w:r>
            <w:r w:rsidR="006579D4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на </w:t>
            </w:r>
            <w:r w:rsid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Школи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су</w:t>
            </w:r>
            <w:r w:rsidR="002F50A8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дефинисане:</w:t>
            </w:r>
          </w:p>
          <w:p w14:paraId="5971AE98" w14:textId="3A0BAFED" w:rsidR="00097C3B" w:rsidRPr="00F1471F" w:rsidRDefault="00097C3B" w:rsidP="007F02A8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Правилником о упису</w:t>
            </w:r>
            <w:r w:rsidR="008E07DE" w:rsidRPr="00D66A65">
              <w:rPr>
                <w:rFonts w:ascii="Arial Narrow" w:hAnsi="Arial Narrow"/>
                <w:sz w:val="22"/>
                <w:szCs w:val="22"/>
                <w:lang w:val="en-US"/>
              </w:rPr>
              <w:t>,</w:t>
            </w:r>
            <w:r w:rsidR="008E07DE" w:rsidRPr="00F1471F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</w:p>
          <w:p w14:paraId="71317F9C" w14:textId="2AB0FFF6" w:rsidR="002F50A8" w:rsidRPr="00D66A65" w:rsidRDefault="002F50A8" w:rsidP="007F02A8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D66A65">
              <w:rPr>
                <w:rFonts w:ascii="Arial Narrow" w:hAnsi="Arial Narrow"/>
                <w:sz w:val="22"/>
                <w:szCs w:val="22"/>
                <w:lang w:val="bs-Cyrl-BA"/>
              </w:rPr>
              <w:t>Правилником о мастер студијама</w:t>
            </w:r>
            <w:r w:rsidRPr="002F50A8">
              <w:rPr>
                <w:rFonts w:ascii="Arial Narrow" w:hAnsi="Arial Narrow"/>
                <w:sz w:val="22"/>
                <w:szCs w:val="22"/>
                <w:lang w:val="bs-Cyrl-BA"/>
              </w:rPr>
              <w:t xml:space="preserve">, </w:t>
            </w:r>
            <w:r w:rsidR="00F1471F" w:rsidRPr="00D66A65">
              <w:rPr>
                <w:rStyle w:val="Hyperlink"/>
                <w:rFonts w:ascii="Arial Narrow" w:hAnsi="Arial Narrow"/>
                <w:noProof/>
                <w:color w:val="auto"/>
                <w:sz w:val="22"/>
                <w:szCs w:val="22"/>
                <w:u w:val="none"/>
                <w:lang w:val="sr-Cyrl-RS"/>
              </w:rPr>
              <w:t>и</w:t>
            </w:r>
          </w:p>
          <w:p w14:paraId="4C9497DA" w14:textId="6CE5042E" w:rsidR="00510B19" w:rsidRDefault="00510B19" w:rsidP="007F02A8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јавно објављене у </w:t>
            </w:r>
            <w:r w:rsidR="00890560" w:rsidRP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К</w:t>
            </w:r>
            <w:r w:rsidRP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онкурсу</w:t>
            </w:r>
            <w:r w:rsidR="00890560" w:rsidRP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за упис на студије</w:t>
            </w:r>
            <w:r w:rsidR="002F50A8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и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на сајту </w:t>
            </w:r>
            <w:r w:rsid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Школе</w:t>
            </w:r>
            <w:r w:rsidR="005308A8" w:rsidRPr="00BE322C">
              <w:rPr>
                <w:rStyle w:val="Hyperlink"/>
                <w:rFonts w:ascii="Arial Narrow" w:eastAsia="Batang" w:hAnsi="Arial Narrow" w:cs="ArialMT"/>
                <w:sz w:val="22"/>
                <w:szCs w:val="22"/>
                <w:lang w:val="en-US" w:eastAsia="ko-KR"/>
              </w:rPr>
              <w:t xml:space="preserve"> </w:t>
            </w:r>
            <w:r w:rsidR="005308A8"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и </w:t>
            </w:r>
            <w:r w:rsidR="00705379"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исте се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доследно спроводе</w:t>
            </w:r>
            <w:r w:rsidR="005308A8" w:rsidRPr="00BE322C">
              <w:rPr>
                <w:rFonts w:ascii="Arial Narrow" w:hAnsi="Arial Narrow"/>
                <w:sz w:val="22"/>
                <w:szCs w:val="22"/>
                <w:lang w:val="sr-Cyrl-CS"/>
              </w:rPr>
              <w:t>.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 </w:t>
            </w:r>
          </w:p>
          <w:p w14:paraId="3FB84054" w14:textId="77777777" w:rsidR="007F02A8" w:rsidRPr="007F02A8" w:rsidRDefault="007F02A8" w:rsidP="007F02A8">
            <w:pPr>
              <w:spacing w:before="60" w:after="60"/>
              <w:ind w:right="51"/>
              <w:jc w:val="both"/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</w:pPr>
            <w:r w:rsidRPr="007F02A8">
              <w:rPr>
                <w:rFonts w:ascii="Arial Narrow" w:hAnsi="Arial Narrow"/>
                <w:b/>
                <w:color w:val="333333"/>
                <w:sz w:val="22"/>
                <w:szCs w:val="22"/>
                <w:lang w:val="ru-RU"/>
              </w:rPr>
              <w:t>Упис у прву годину студија врши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 xml:space="preserve"> се на основу конкурса и у складу са Законом, и подзаконским актима Школе -Статутом школе.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</w:rPr>
              <w:t xml:space="preserve">  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Уписом у Школу стиче се статус студента. Својство студента се задржава уписом наредне године студија или обнављањем уписане године.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Свој студенски статус студент исказује са студентском легитимацијом, односно индексом.</w:t>
            </w:r>
          </w:p>
          <w:p w14:paraId="1A88A651" w14:textId="77777777" w:rsidR="007F02A8" w:rsidRPr="007F02A8" w:rsidRDefault="007F02A8" w:rsidP="007F02A8">
            <w:pPr>
              <w:spacing w:before="60" w:after="60"/>
              <w:ind w:right="51"/>
              <w:jc w:val="both"/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</w:pP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Одлуку о броју студената који се уписују у прву годину студија доноси Савет Школе на предлог Наставног већа Школе за сваку студијску групу а у складу са акредитацијом Школе.</w:t>
            </w:r>
          </w:p>
          <w:p w14:paraId="07613610" w14:textId="77777777" w:rsidR="007F02A8" w:rsidRPr="007F02A8" w:rsidRDefault="007F02A8" w:rsidP="007F02A8">
            <w:pPr>
              <w:spacing w:before="60" w:after="60"/>
              <w:ind w:right="51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7F02A8">
              <w:rPr>
                <w:rFonts w:ascii="Arial Narrow" w:hAnsi="Arial Narrow"/>
                <w:sz w:val="22"/>
                <w:szCs w:val="22"/>
              </w:rPr>
              <w:t xml:space="preserve">За овај студијски програм предвиђен је упис 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>40</w:t>
            </w:r>
            <w:r w:rsidRPr="007F02A8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Pr="007F02A8">
              <w:rPr>
                <w:rFonts w:ascii="Arial Narrow" w:hAnsi="Arial Narrow"/>
                <w:sz w:val="22"/>
                <w:szCs w:val="22"/>
              </w:rPr>
              <w:t>студената. Услов за упис је претходно завршена средња школа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Pr="007F02A8">
              <w:rPr>
                <w:rFonts w:ascii="Arial Narrow" w:hAnsi="Arial Narrow"/>
                <w:sz w:val="22"/>
                <w:szCs w:val="22"/>
              </w:rPr>
              <w:t xml:space="preserve">и положен пријемни испит који предвиђа полагање </w:t>
            </w:r>
            <w:r w:rsidRPr="007F02A8">
              <w:rPr>
                <w:rFonts w:ascii="Arial Narrow" w:hAnsi="Arial Narrow"/>
                <w:b/>
                <w:sz w:val="22"/>
                <w:szCs w:val="22"/>
              </w:rPr>
              <w:t>предмета Здравствена нега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>, што је дефинисано Статутом установе</w:t>
            </w:r>
            <w:r w:rsidRPr="007F02A8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3763C5FA" w14:textId="77777777" w:rsidR="007F02A8" w:rsidRPr="007F02A8" w:rsidRDefault="007F02A8" w:rsidP="007F02A8">
            <w:pPr>
              <w:spacing w:before="60" w:after="60"/>
              <w:ind w:right="5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02A8">
              <w:rPr>
                <w:rFonts w:ascii="Arial Narrow" w:hAnsi="Arial Narrow"/>
                <w:sz w:val="22"/>
                <w:szCs w:val="22"/>
              </w:rPr>
              <w:t>Пријемни испит биће обављен у складу са препорукама Министарстава просвете</w:t>
            </w:r>
            <w:r w:rsidRPr="007F02A8">
              <w:rPr>
                <w:rFonts w:ascii="Arial Narrow" w:hAnsi="Arial Narrow"/>
                <w:sz w:val="22"/>
                <w:szCs w:val="22"/>
                <w:lang w:val="en-US"/>
              </w:rPr>
              <w:t xml:space="preserve">, </w:t>
            </w:r>
            <w:r w:rsidRPr="007F02A8">
              <w:rPr>
                <w:rFonts w:ascii="Arial Narrow" w:hAnsi="Arial Narrow"/>
                <w:sz w:val="22"/>
                <w:szCs w:val="22"/>
              </w:rPr>
              <w:t>науке и технолошког развоја и Статутом Школе Објављивање резултата биће на јединственој ранг листи. Уколико кандидат има примедбу на јединствену ранг листу, може уложити приговор директору школе према посебном распореду као и доношење решења по жалбама. Објављивање коначне ранг листе и упис примљених кандидата обавиће се у складу са подзаконским актима школе.</w:t>
            </w:r>
          </w:p>
          <w:p w14:paraId="7B926247" w14:textId="6ADB5635" w:rsidR="00510B19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ind w:firstLine="12"/>
              <w:jc w:val="both"/>
              <w:rPr>
                <w:rFonts w:ascii="Arial Narrow" w:eastAsia="Batang" w:hAnsi="Arial Narrow" w:cs="ArialMT"/>
                <w:sz w:val="22"/>
                <w:szCs w:val="22"/>
                <w:lang w:val="ru-RU" w:eastAsia="ko-KR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Процедуре оцењивања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6579D4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на </w:t>
            </w:r>
            <w:r w:rsidR="00D66A65">
              <w:rPr>
                <w:rFonts w:ascii="Arial Narrow" w:hAnsi="Arial Narrow"/>
                <w:sz w:val="22"/>
                <w:szCs w:val="22"/>
                <w:lang w:val="sr-Cyrl-C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су јасно дефинисане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D66A65">
              <w:rPr>
                <w:rFonts w:ascii="Arial Narrow" w:hAnsi="Arial Narrow"/>
                <w:sz w:val="22"/>
                <w:szCs w:val="22"/>
                <w:lang w:val="ru-RU"/>
              </w:rPr>
              <w:t>Правилник</w:t>
            </w: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ом</w:t>
            </w:r>
            <w:r w:rsidRPr="00D66A65">
              <w:rPr>
                <w:rFonts w:ascii="Arial Narrow" w:hAnsi="Arial Narrow"/>
                <w:sz w:val="22"/>
                <w:szCs w:val="22"/>
                <w:lang w:val="ru-RU"/>
              </w:rPr>
              <w:t xml:space="preserve"> о испитима</w:t>
            </w:r>
            <w:r w:rsidR="00A85039" w:rsidRPr="00D66A65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A85039" w:rsidRPr="00D66A65">
              <w:rPr>
                <w:rFonts w:ascii="Arial Narrow" w:hAnsi="Arial Narrow"/>
                <w:sz w:val="22"/>
                <w:szCs w:val="22"/>
                <w:lang w:val="bs-Cyrl-BA"/>
              </w:rPr>
              <w:t>и оцењивању на испитима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>, односно</w:t>
            </w:r>
            <w:r w:rsidR="005308A8"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 спецификацијама предмета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кој</w:t>
            </w:r>
            <w:r w:rsidR="00705379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е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</w:t>
            </w:r>
            <w:r w:rsidR="00705379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су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јавно објављен</w:t>
            </w:r>
            <w:r w:rsidR="00705379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е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</w:t>
            </w:r>
            <w:r w:rsidR="00705379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за све </w:t>
            </w:r>
            <w:r w:rsidR="00705379"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студијске програме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на сајту </w:t>
            </w:r>
            <w:r w:rsid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Школе</w:t>
            </w:r>
            <w:r w:rsidR="00705379"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(линковане су у оквиру курикулума сваког од студијских програма)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 доследно се спроводе, а што могу да потврде резултати са сваког </w:t>
            </w:r>
            <w:r w:rsidR="0070537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од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испита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>.</w:t>
            </w:r>
          </w:p>
          <w:p w14:paraId="5E41D0D0" w14:textId="012F6B97" w:rsidR="00E65A28" w:rsidRPr="00BE322C" w:rsidRDefault="00110539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На </w:t>
            </w:r>
            <w:r w:rsid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на  уводном часу наставници и сарадници упознају студенте о критеријумима, правилима и процедурама оцењивања. </w:t>
            </w:r>
            <w:r w:rsid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Школа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прибавља мишљења актуелних студената о поштовању критеријума правила и процедура од стране наставника и сарадника  путем анкете (Образац 2), у складу са </w:t>
            </w:r>
            <w:r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, члан 82. </w:t>
            </w:r>
            <w:r w:rsidR="00235E00"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Надлежни за испуњење наведеног услова су </w:t>
            </w:r>
            <w:r w:rsid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помочник директора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за наставу и </w:t>
            </w:r>
            <w:r w:rsid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директор Школе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. Комисија  прибавља мишљења од надлежних о спровођењу овог дела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обезбеђење</w:t>
            </w:r>
            <w:r w:rsidRPr="00BE322C">
              <w:rPr>
                <w:rFonts w:ascii="Arial Narrow" w:hAnsi="Arial Narrow"/>
                <w:sz w:val="22"/>
                <w:szCs w:val="22"/>
              </w:rPr>
              <w:t xml:space="preserve"> квалитета 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на </w:t>
            </w:r>
            <w:r w:rsid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, обрађује и анализира податке, у складу са Табелом бр. 1 оцењује квалитет  и сачињава извештај Наставно-научном већу. У случају одступања од минималног нивоа квалитета  наставника или сарадника на неком предмету Наставно веће налаже декану да предузме корективне мере, које се састоје  у упозорењима наставницима и сарадницима  да у наредном семестру поступају у складу са установљеним критеријумима, правилима и процедурма,  а за контролу њиховог 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lastRenderedPageBreak/>
              <w:t xml:space="preserve">спровођења задужује продекана за наставу. </w:t>
            </w:r>
          </w:p>
          <w:p w14:paraId="623B9F5E" w14:textId="7CAF1DE2" w:rsidR="00510B19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F2306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Комисија је констатовала да </w:t>
            </w:r>
            <w:r w:rsidR="00AF2306" w:rsidRPr="00D66A65">
              <w:rPr>
                <w:rFonts w:ascii="Arial Narrow" w:hAnsi="Arial Narrow"/>
                <w:sz w:val="22"/>
                <w:szCs w:val="22"/>
                <w:lang w:val="sr-Cyrl-CS"/>
              </w:rPr>
              <w:t>и</w:t>
            </w: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нфраструктура за студенте</w:t>
            </w:r>
            <w:r w:rsidRPr="00AF2306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испуњава услове по Стандарду, односно захтеве који важе за високошколске установе.</w:t>
            </w:r>
          </w:p>
          <w:p w14:paraId="3CDE8098" w14:textId="46F666C2" w:rsidR="00010739" w:rsidRPr="00BE322C" w:rsidRDefault="00D66A65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Школа 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је </w:t>
            </w:r>
            <w:r w:rsidR="00510B19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активно учешће студената у процени услова и организације студијских програма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обезбеди</w:t>
            </w:r>
            <w:r w:rsidR="007029F5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6B5079"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члан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36,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кроз 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тачке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3,</w:t>
            </w:r>
            <w:r w:rsidR="009A4E73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4,</w:t>
            </w:r>
            <w:r w:rsidR="009A4E73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6,</w:t>
            </w:r>
            <w:r w:rsidR="009A4E73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7,</w:t>
            </w:r>
            <w:r w:rsidR="009A4E73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9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којима се оцењивање квалитета обавља путем анкета актуелних и свршених студенат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а</w:t>
            </w:r>
            <w:r w:rsidR="00F90D3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Школе</w:t>
            </w:r>
            <w:r w:rsidR="0001073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.</w:t>
            </w:r>
          </w:p>
          <w:p w14:paraId="519FFC88" w14:textId="536773D7" w:rsidR="005B14C7" w:rsidRPr="00BE322C" w:rsidRDefault="000A5E64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Студентске </w:t>
            </w:r>
            <w:r w:rsidR="00510B19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процене квалитета студијских програма раде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се </w:t>
            </w:r>
            <w:r w:rsidR="00510B19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систематично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</w:t>
            </w:r>
            <w:r w:rsidR="005B14C7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и то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:</w:t>
            </w:r>
          </w:p>
          <w:p w14:paraId="01A7D5C9" w14:textId="77777777" w:rsidR="004A65FD" w:rsidRPr="00BE322C" w:rsidRDefault="005B14C7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 xml:space="preserve">директно, </w:t>
            </w:r>
            <w:r w:rsidR="004A65FD"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о</w:t>
            </w:r>
            <w:r w:rsidR="00627A0E"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д стране свршених студената</w:t>
            </w:r>
            <w:r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:</w:t>
            </w:r>
          </w:p>
          <w:p w14:paraId="1EC13479" w14:textId="77777777" w:rsidR="004A65FD" w:rsidRPr="006166D0" w:rsidRDefault="00510B19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6166D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 w:rsidR="004A65FD" w:rsidRPr="006166D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сваку школску годину, </w:t>
            </w:r>
          </w:p>
          <w:p w14:paraId="7506BF20" w14:textId="494E00D1" w:rsidR="004A65FD" w:rsidRPr="00BE322C" w:rsidRDefault="004A65FD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 w:rsidR="000631C1">
              <w:rPr>
                <w:rFonts w:ascii="Arial Narrow" w:hAnsi="Arial Narrow"/>
                <w:sz w:val="22"/>
                <w:szCs w:val="22"/>
                <w:lang w:val="sr-Cyrl-CS"/>
              </w:rPr>
              <w:t>све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ниво</w:t>
            </w:r>
            <w:r w:rsidR="000631C1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студија</w:t>
            </w:r>
            <w:r w:rsidR="000631C1"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1EDF2AAC" w14:textId="77777777" w:rsidR="004A65FD" w:rsidRPr="00BE322C" w:rsidRDefault="004A65FD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сваки студијски програм,</w:t>
            </w:r>
          </w:p>
          <w:p w14:paraId="7274C3E6" w14:textId="77777777" w:rsidR="005B14C7" w:rsidRPr="00BE322C" w:rsidRDefault="005B14C7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индиректно  кроз оцену предмета, од стране актуелних студената</w:t>
            </w:r>
          </w:p>
          <w:p w14:paraId="048C5056" w14:textId="77777777" w:rsidR="005B14C7" w:rsidRPr="00BE322C" w:rsidRDefault="005B14C7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сваку школску годину, </w:t>
            </w:r>
          </w:p>
          <w:p w14:paraId="2C6894CA" w14:textId="77777777" w:rsidR="000631C1" w:rsidRPr="00BE322C" w:rsidRDefault="000631C1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све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ниво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студија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16A84CE7" w14:textId="77777777" w:rsidR="005B14C7" w:rsidRPr="00BE322C" w:rsidRDefault="005B14C7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сваки студијски програм,</w:t>
            </w:r>
          </w:p>
          <w:p w14:paraId="519AE9A6" w14:textId="77777777" w:rsidR="004A65FD" w:rsidRPr="00BE322C" w:rsidRDefault="004A65FD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сваки семестар, </w:t>
            </w:r>
          </w:p>
          <w:p w14:paraId="3F0253D4" w14:textId="77777777" w:rsidR="004A65FD" w:rsidRPr="00BE322C" w:rsidRDefault="004A65FD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сваку годину студија,</w:t>
            </w:r>
          </w:p>
          <w:p w14:paraId="5756D3A4" w14:textId="77777777" w:rsidR="004A65FD" w:rsidRPr="00BE322C" w:rsidRDefault="004A65FD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сваки предмет из курикулума, </w:t>
            </w:r>
          </w:p>
          <w:p w14:paraId="39021C6F" w14:textId="77777777" w:rsidR="004A65FD" w:rsidRPr="00BE322C" w:rsidRDefault="00510B19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наставнике и сараднике</w:t>
            </w:r>
            <w:r w:rsidR="004A65FD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</w:t>
            </w:r>
          </w:p>
          <w:p w14:paraId="2109B0B5" w14:textId="77777777" w:rsidR="005F03E7" w:rsidRPr="00BE322C" w:rsidRDefault="00510B19" w:rsidP="007F02A8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као и да се резултати процене  користе у повећању квалитета наставе.  </w:t>
            </w:r>
          </w:p>
          <w:p w14:paraId="13A5B5ED" w14:textId="5B33630C" w:rsidR="00376130" w:rsidRPr="00BE322C" w:rsidRDefault="00510B19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Односи наставник/студент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резултат су сталог преиспитивања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у 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квиру </w:t>
            </w:r>
            <w:r w:rsidR="00376130" w:rsidRPr="00BE322C">
              <w:rPr>
                <w:rFonts w:ascii="Arial Narrow" w:hAnsi="Arial Narrow" w:cstheme="minorHAnsi"/>
                <w:sz w:val="22"/>
                <w:szCs w:val="22"/>
                <w:lang w:val="sr-Cyrl-RS"/>
              </w:rPr>
              <w:t xml:space="preserve">Начина и поступака за обезбеђење квалитета 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Cyrl-RS"/>
              </w:rPr>
              <w:t>студената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складу са </w:t>
            </w:r>
            <w:r w:rsidR="00451ED7"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, члан 6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Latn-RS"/>
              </w:rPr>
              <w:t>2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. тачке 1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до 11, чиме се недвосмислено обезбеђује постизање образовних циљева. </w:t>
            </w:r>
            <w:r w:rsidR="00376130"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714DDF6D" w14:textId="790CC7AF" w:rsidR="00C47904" w:rsidRPr="00BE322C" w:rsidRDefault="00F90D3B" w:rsidP="007F02A8">
            <w:pPr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има усвојене </w:t>
            </w:r>
            <w:r w:rsidR="00E05AB6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процедуре и мере које примењује у случају сувише ниске пролазности по предметима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програмима, годинама студија. Наведене процедуре и мере су саставни део  </w:t>
            </w:r>
            <w:r w:rsidR="00E05AB6" w:rsidRPr="00BE322C">
              <w:rPr>
                <w:rFonts w:ascii="Arial Narrow" w:hAnsi="Arial Narrow" w:cstheme="minorHAnsi"/>
                <w:sz w:val="22"/>
                <w:szCs w:val="22"/>
                <w:lang w:val="sr-Cyrl-RS"/>
              </w:rPr>
              <w:t xml:space="preserve">Начина и поступака за обезбеђење квалитета 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RS"/>
              </w:rPr>
              <w:t>студената</w:t>
            </w:r>
            <w:r w:rsidR="00D66A65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="00C47904"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Правилника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члан 62, тачке 9 и 10, којима се  </w:t>
            </w:r>
            <w:r w:rsidR="00510B19"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систематично прати пролазност студената на испитима и остварење пројектоване дистрибуције оцена за три узастопна испитна рока</w:t>
            </w:r>
            <w:r w:rsidR="00E05AB6"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години. </w:t>
            </w:r>
          </w:p>
          <w:p w14:paraId="49DF3104" w14:textId="77777777" w:rsidR="00510B19" w:rsidRPr="00BE322C" w:rsidRDefault="00510B19" w:rsidP="007F02A8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У оквиру овог стандарда медодом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en-US"/>
              </w:rPr>
              <w:t>S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WОТ анализе установа анализира и квантитативно оцењује неке од следећих елемената:</w:t>
            </w:r>
          </w:p>
          <w:p w14:paraId="3059A0FA" w14:textId="77777777" w:rsidR="00510B19" w:rsidRPr="00BE322C" w:rsidRDefault="00510B19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рад на планирању и развоју каријере студената</w:t>
            </w:r>
            <w:r w:rsidR="00E53AF8" w:rsidRPr="00BE322C">
              <w:rPr>
                <w:rFonts w:ascii="Arial Narrow" w:hAnsi="Arial Narrow"/>
                <w:sz w:val="22"/>
                <w:szCs w:val="22"/>
                <w:lang w:val="sr-Latn-RS"/>
              </w:rPr>
              <w:t>,</w:t>
            </w:r>
          </w:p>
          <w:p w14:paraId="0240FCF6" w14:textId="77777777" w:rsidR="00510B19" w:rsidRPr="00BE322C" w:rsidRDefault="00510B19" w:rsidP="006166D0">
            <w:pPr>
              <w:pStyle w:val="ListParagraph"/>
              <w:widowControl/>
              <w:numPr>
                <w:ilvl w:val="0"/>
                <w:numId w:val="31"/>
              </w:numPr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студентско организовање и учешће у одлучивању</w:t>
            </w:r>
            <w:r w:rsidR="00E53AF8"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.</w:t>
            </w:r>
          </w:p>
          <w:p w14:paraId="12351DE5" w14:textId="77777777" w:rsidR="00AD0412" w:rsidRPr="00BE322C" w:rsidRDefault="00AD0412" w:rsidP="007F02A8">
            <w:pPr>
              <w:pStyle w:val="Heading1"/>
              <w:spacing w:before="60" w:beforeAutospacing="0" w:after="60" w:afterAutospacing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б) Анализа слабости и повољних елемената</w:t>
            </w:r>
          </w:p>
          <w:p w14:paraId="1AC89A56" w14:textId="3EF880DE" w:rsidR="00AD0412" w:rsidRPr="00BE322C" w:rsidRDefault="00AD0412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F90D3B">
              <w:rPr>
                <w:rFonts w:ascii="Arial Narrow" w:hAnsi="Arial Narrow"/>
                <w:sz w:val="22"/>
                <w:szCs w:val="22"/>
                <w:lang w:val="sr-Cyrl-RS"/>
              </w:rPr>
              <w:t>директора школе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1CD58BF1" w14:textId="77777777" w:rsidR="00AD0412" w:rsidRPr="00BE322C" w:rsidRDefault="00AD0412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476666F4" w14:textId="77777777" w:rsidR="00AD0412" w:rsidRPr="00BE322C" w:rsidRDefault="00AD0412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E8886A4" w14:textId="77777777" w:rsidR="00F80A4C" w:rsidRPr="00BE322C" w:rsidRDefault="00AD0412" w:rsidP="007F02A8">
            <w:pPr>
              <w:widowControl/>
              <w:suppressAutoHyphens/>
              <w:autoSpaceDE/>
              <w:autoSpaceDN/>
              <w:adjustRightInd/>
              <w:spacing w:before="60" w:after="60"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="00F80A4C"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два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одабран</w:t>
            </w:r>
            <w:r w:rsidR="00F80A4C" w:rsidRPr="00BE322C">
              <w:rPr>
                <w:rFonts w:ascii="Arial Narrow" w:hAnsi="Arial Narrow"/>
                <w:sz w:val="22"/>
                <w:szCs w:val="22"/>
                <w:lang w:val="sr-Cyrl-RS"/>
              </w:rPr>
              <w:t>а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елемента: </w:t>
            </w:r>
          </w:p>
          <w:p w14:paraId="16A21FEA" w14:textId="77777777" w:rsidR="00F80A4C" w:rsidRPr="00BE322C" w:rsidRDefault="00E53AF8" w:rsidP="007F02A8">
            <w:pPr>
              <w:widowControl/>
              <w:suppressAutoHyphens/>
              <w:autoSpaceDE/>
              <w:autoSpaceDN/>
              <w:adjustRightInd/>
              <w:spacing w:before="60" w:after="60"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(1)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Студентско организовање и учешће у одлучивању,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p w14:paraId="64AF21C8" w14:textId="77777777" w:rsidR="00AD0412" w:rsidRPr="00BE322C" w:rsidRDefault="00E53AF8" w:rsidP="007F02A8">
            <w:pPr>
              <w:widowControl/>
              <w:suppressAutoHyphens/>
              <w:autoSpaceDE/>
              <w:autoSpaceDN/>
              <w:adjustRightInd/>
              <w:spacing w:before="60" w:after="60"/>
              <w:ind w:left="62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(2)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Рад на планирању и развоју каријере студената</w:t>
            </w:r>
            <w:r w:rsidR="00BF2A47"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.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AD0412" w:rsidRPr="00BE322C" w14:paraId="0C473832" w14:textId="77777777" w:rsidTr="001E7104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DAFE454" w14:textId="77777777" w:rsidR="00AD0412" w:rsidRPr="00BE322C" w:rsidRDefault="00AD0412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4FD728DB" w14:textId="77777777" w:rsidR="00AD0412" w:rsidRPr="00BE322C" w:rsidRDefault="00AD0412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E53AF8" w:rsidRPr="00BE322C" w14:paraId="5B3A9140" w14:textId="77777777" w:rsidTr="001E7104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3439974" w14:textId="77777777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7362AEF6" w14:textId="77777777" w:rsidR="00497105" w:rsidRPr="00BE322C" w:rsidRDefault="00497105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2F3FAC7B" w14:textId="04AA4E16" w:rsidR="00AF2306" w:rsidRPr="00BE322C" w:rsidRDefault="00AF2306" w:rsidP="007F02A8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Спроводи се редовно организовање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студената и формирање Студентског парламента сваке друге године у априлу месецу. ++</w:t>
                  </w:r>
                </w:p>
                <w:p w14:paraId="2BDEF992" w14:textId="705E78C6" w:rsidR="00E53AF8" w:rsidRPr="00BE322C" w:rsidRDefault="00AF2306" w:rsidP="007F02A8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Усвојен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Статут Студентског праламента.+</w:t>
                  </w:r>
                </w:p>
                <w:p w14:paraId="73EA2C72" w14:textId="673EB731" w:rsidR="00E53AF8" w:rsidRPr="00BE322C" w:rsidRDefault="00E53AF8" w:rsidP="007F02A8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Обавља се редовно информисање чланова студентског парламента  од стране менаџмента</w:t>
                  </w:r>
                  <w:r w:rsidR="00AF2306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++ </w:t>
                  </w:r>
                </w:p>
                <w:p w14:paraId="79B7F717" w14:textId="777D86F8" w:rsidR="00E53AF8" w:rsidRPr="00BE322C" w:rsidRDefault="00E53AF8" w:rsidP="007F02A8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Представници студената су укључени у органе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 +++</w:t>
                  </w:r>
                </w:p>
                <w:p w14:paraId="218F19EE" w14:textId="7EBED8EE" w:rsidR="00F80A4C" w:rsidRPr="00BE322C" w:rsidRDefault="00F80A4C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  <w:r w:rsidR="009A25C2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</w:p>
                <w:p w14:paraId="09E27A95" w14:textId="6462C4DF" w:rsidR="00F80A4C" w:rsidRPr="00BE322C" w:rsidRDefault="00F80A4C" w:rsidP="00F90D3B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Постоје знања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F90D3B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за каријерно вођење.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508565AB" w14:textId="77777777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Weaknesses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289A2C29" w14:textId="77777777" w:rsidR="00497105" w:rsidRPr="00BE322C" w:rsidRDefault="00497105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3D9CEEF8" w14:textId="260F9AEC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 xml:space="preserve">Периодичност избора чланова Студентског парламента који се спроводи сваке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друге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године у априлу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месецу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 доводи до персоналних промена чланова, 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чиме се прекида континуитет у раду студената,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а што проузрокује  да ново укључени чланови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Студентског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парламента треба тек да се упознају са својим обавезама и дужностима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 ++</w:t>
                  </w:r>
                </w:p>
                <w:p w14:paraId="48888446" w14:textId="77777777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Недовољна обавештеност студената о својим правима и обавезама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</w:t>
                  </w:r>
                </w:p>
                <w:p w14:paraId="384745A6" w14:textId="77777777" w:rsidR="00497105" w:rsidRPr="00BE322C" w:rsidRDefault="00497105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</w:p>
                <w:p w14:paraId="2147D171" w14:textId="3183A6AF" w:rsidR="00E53AF8" w:rsidRPr="00BE322C" w:rsidRDefault="00497105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Непостојање система за 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 xml:space="preserve">организовано каријерно вођење студената 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 xml:space="preserve">на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Школи</w:t>
                  </w:r>
                  <w:r w:rsidR="00F80A4C"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. +++</w:t>
                  </w:r>
                </w:p>
              </w:tc>
            </w:tr>
            <w:tr w:rsidR="00E53AF8" w:rsidRPr="00BE322C" w14:paraId="4C663529" w14:textId="77777777" w:rsidTr="001E7104">
              <w:trPr>
                <w:trHeight w:val="1266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70E31CBD" w14:textId="77777777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Opportunities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53D26C5B" w14:textId="77777777" w:rsidR="00497105" w:rsidRPr="00BE322C" w:rsidRDefault="00497105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4A93B5E6" w14:textId="01514F4F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ангажовања представника </w:t>
                  </w:r>
                  <w:r w:rsidR="00F90D3B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из реда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наставног особља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Савета у циљу  информисања студената о  њиховој улози  у одлучивању у оквиру органа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.++</w:t>
                  </w:r>
                </w:p>
                <w:p w14:paraId="1FB62667" w14:textId="7CC7EA34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Могућност ангажовања представника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студената у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Студентској конференцији </w:t>
                  </w:r>
                  <w:r w:rsidR="009A25C2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универзитета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Србије (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АКСС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)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 ++</w:t>
                  </w:r>
                  <w:r w:rsidR="00497105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</w:t>
                  </w:r>
                </w:p>
                <w:p w14:paraId="29EBFBD6" w14:textId="77777777" w:rsidR="00497105" w:rsidRPr="00BE322C" w:rsidRDefault="00497105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</w:p>
                <w:p w14:paraId="08F125B7" w14:textId="48395FFF" w:rsidR="00497105" w:rsidRPr="00D66A65" w:rsidRDefault="00497105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да се за каријерно вођење </w:t>
                  </w:r>
                  <w:r w:rsidR="006579D4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D66A6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нормативно уреди. 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264095AE" w14:textId="77777777" w:rsidR="00E53AF8" w:rsidRPr="00BE322C" w:rsidRDefault="00E53AF8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BE322C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16BAF088" w14:textId="77777777" w:rsidR="00F80A4C" w:rsidRPr="00BE322C" w:rsidRDefault="00F80A4C" w:rsidP="007F02A8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0271C5A7" w14:textId="422C3EEA" w:rsidR="00E53AF8" w:rsidRDefault="00F80A4C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Постоји опасност од тога да 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укључење 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студената 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органе </w:t>
                  </w:r>
                  <w:r w:rsidR="00F90D3B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постане више формално</w:t>
                  </w:r>
                  <w:r w:rsidR="00E53AF8" w:rsidRPr="00BE322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.+ </w:t>
                  </w:r>
                </w:p>
                <w:p w14:paraId="1CAA4D5A" w14:textId="1E72DC8B" w:rsidR="00B44FDF" w:rsidRPr="00BE322C" w:rsidRDefault="00B44FDF" w:rsidP="007F02A8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Недовољна информисаност и заинтересованост студената за учешће у одлучивању. +</w:t>
                  </w:r>
                </w:p>
              </w:tc>
            </w:tr>
          </w:tbl>
          <w:p w14:paraId="334C89E7" w14:textId="1F38D830" w:rsidR="00AD0412" w:rsidRPr="00BE322C" w:rsidRDefault="00AD0412" w:rsidP="007F02A8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BE322C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BE322C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BE322C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1A533AA9" w14:textId="30ABE4B6" w:rsidR="00F80A4C" w:rsidRPr="001E7104" w:rsidRDefault="00F80A4C" w:rsidP="007F02A8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="00510B19" w:rsidRPr="00BE322C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Предузети активности да се Студентски п</w:t>
            </w:r>
            <w:r w:rsidR="00092474" w:rsidRPr="001E7104">
              <w:rPr>
                <w:rFonts w:ascii="Arial Narrow" w:hAnsi="Arial Narrow"/>
                <w:iCs/>
                <w:sz w:val="22"/>
                <w:szCs w:val="22"/>
                <w:lang w:val="en-US"/>
              </w:rPr>
              <w:t>a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рламент </w:t>
            </w:r>
            <w:r w:rsidR="00D66A6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Школе</w:t>
            </w:r>
            <w:r w:rsidR="000E70AD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активно 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прикључи </w:t>
            </w:r>
            <w:r w:rsidR="007E0E37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Студентској конференцији </w:t>
            </w:r>
            <w:r w:rsidR="00D66A6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АКСС </w:t>
            </w:r>
            <w:r w:rsidR="007E0E37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Србије</w:t>
            </w:r>
            <w:r w:rsidR="00D66A6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.</w:t>
            </w:r>
          </w:p>
          <w:p w14:paraId="05FE33C6" w14:textId="5D43BEC7" w:rsidR="00092474" w:rsidRPr="00F1471F" w:rsidRDefault="000E70AD" w:rsidP="00F90D3B">
            <w:pPr>
              <w:spacing w:before="60" w:after="60"/>
              <w:jc w:val="both"/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</w:pP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в2) Урадити </w:t>
            </w:r>
            <w:r w:rsidR="00472CFB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системску 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анализу о потреби и могућностима формирања Центра за каријерно вођење </w:t>
            </w:r>
            <w:r w:rsidR="006579D4"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на </w:t>
            </w:r>
            <w:r w:rsidR="00F90D3B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Школи</w:t>
            </w:r>
            <w:r w:rsidRPr="001E7104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.</w:t>
            </w:r>
          </w:p>
        </w:tc>
      </w:tr>
      <w:tr w:rsidR="00510B19" w:rsidRPr="00BE322C" w14:paraId="56E83BFB" w14:textId="77777777" w:rsidTr="006579D4">
        <w:tc>
          <w:tcPr>
            <w:tcW w:w="8954" w:type="dxa"/>
          </w:tcPr>
          <w:p w14:paraId="30D235B7" w14:textId="77777777" w:rsidR="005C3148" w:rsidRPr="00BE322C" w:rsidRDefault="00510B19" w:rsidP="007F02A8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8</w:t>
            </w:r>
            <w:r w:rsidR="005C3148" w:rsidRPr="00BE322C">
              <w:rPr>
                <w:rFonts w:ascii="Arial Narrow" w:hAnsi="Arial Narrow"/>
                <w:b/>
                <w:bCs/>
                <w:sz w:val="22"/>
                <w:szCs w:val="22"/>
                <w:lang w:val="sr-Latn-RS"/>
              </w:rPr>
              <w:t xml:space="preserve">     </w:t>
            </w:r>
          </w:p>
          <w:p w14:paraId="0B6368C1" w14:textId="7CF79E21" w:rsidR="00CF4667" w:rsidRPr="0041318B" w:rsidRDefault="00D80A33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7" w:history="1">
              <w:r w:rsidR="00CF4667" w:rsidRPr="001E710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8.1</w:t>
              </w:r>
            </w:hyperlink>
            <w:r w:rsidR="00CF4667" w:rsidRPr="001E710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Преглед броја студената по 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sr-Cyrl-RS"/>
              </w:rPr>
              <w:t>степенима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>, студијским програмима и годинама студија на текућој школској години</w:t>
            </w:r>
          </w:p>
          <w:p w14:paraId="7FB65B39" w14:textId="54F1C7D8" w:rsidR="00CF4667" w:rsidRPr="0041318B" w:rsidRDefault="00D80A33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8" w:history="1">
              <w:r w:rsidR="00CF4667" w:rsidRPr="001E710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8.2</w:t>
              </w:r>
            </w:hyperlink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>. Стопа успешности студената. 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      </w:r>
            <w:r w:rsidR="00AD4B11" w:rsidRPr="0041318B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p w14:paraId="03997A60" w14:textId="6BC8AE2C" w:rsidR="000C03DB" w:rsidRPr="00BE322C" w:rsidRDefault="00D80A33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hyperlink r:id="rId9" w:history="1">
              <w:r w:rsidR="00CF4667" w:rsidRPr="001E710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8.3</w:t>
              </w:r>
            </w:hyperlink>
            <w:r w:rsidR="00CF4667" w:rsidRPr="001E710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студената који су уписали текућу школску годину у односу на остварене ЕСПБ бодове (60), (37-60) (мање од 37) за 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све 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en-US"/>
              </w:rPr>
              <w:t>студијске програме</w:t>
            </w:r>
            <w:r w:rsidR="00CF4667" w:rsidRPr="0041318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по годинама студија</w:t>
            </w:r>
            <w:r w:rsidR="005C7D72" w:rsidRPr="0041318B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</w:t>
            </w:r>
          </w:p>
          <w:p w14:paraId="11D692DF" w14:textId="0A327187" w:rsidR="005C3148" w:rsidRPr="006A73E2" w:rsidRDefault="00D80A33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10" w:history="1"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г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 xml:space="preserve">  8.1.</w:t>
              </w:r>
            </w:hyperlink>
            <w:r w:rsidR="005C3148" w:rsidRPr="006A73E2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Правилник о процедури пријема студената</w:t>
            </w:r>
            <w:r w:rsidR="000C03DB" w:rsidRPr="006A73E2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</w:t>
            </w:r>
          </w:p>
          <w:p w14:paraId="6FCD1D8C" w14:textId="4A1A051E" w:rsidR="005C3148" w:rsidRPr="006A73E2" w:rsidRDefault="00D80A33" w:rsidP="007F02A8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hyperlink r:id="rId11" w:history="1"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 xml:space="preserve">Прилог  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8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.2</w:t>
              </w:r>
            </w:hyperlink>
            <w:r w:rsidR="005C3148" w:rsidRPr="006A73E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5C3148" w:rsidRPr="006A73E2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Правилник о оцењивању </w:t>
            </w:r>
          </w:p>
          <w:p w14:paraId="2AF367F7" w14:textId="65486BB5" w:rsidR="00510B19" w:rsidRPr="00BE322C" w:rsidRDefault="00D80A33" w:rsidP="00F90D3B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RS"/>
              </w:rPr>
            </w:pPr>
            <w:hyperlink r:id="rId12" w:history="1"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о</w:t>
              </w:r>
              <w:r w:rsidR="005C3148" w:rsidRPr="006A73E2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г 8.3</w:t>
              </w:r>
            </w:hyperlink>
            <w:bookmarkStart w:id="0" w:name="_GoBack"/>
            <w:bookmarkEnd w:id="0"/>
            <w:r w:rsidR="005C3148" w:rsidRPr="006A73E2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5C3148" w:rsidRPr="006A73E2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Процедуре и корективне мере у случају неиспуњавања и одступања од усвојених процедура оцењивања</w:t>
            </w:r>
            <w:r w:rsidR="006B3826" w:rsidRPr="006A73E2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(</w:t>
            </w:r>
            <w:r w:rsidR="006B3826" w:rsidRPr="006A73E2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Извод из </w:t>
            </w:r>
            <w:r w:rsidR="006B3826" w:rsidRPr="006A73E2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Правилника за самовредновање и оцењивање квалитета </w:t>
            </w:r>
            <w:r w:rsidR="00F90D3B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Школе</w:t>
            </w:r>
            <w:r w:rsidR="006B3826" w:rsidRPr="006A73E2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)</w:t>
            </w:r>
          </w:p>
        </w:tc>
      </w:tr>
    </w:tbl>
    <w:p w14:paraId="2651F071" w14:textId="77777777" w:rsidR="002D1A8E" w:rsidRPr="00BE322C" w:rsidRDefault="002D1A8E" w:rsidP="00510B19">
      <w:pPr>
        <w:rPr>
          <w:rFonts w:ascii="Arial Narrow" w:hAnsi="Arial Narrow"/>
          <w:lang w:val="sr-Cyrl-CS"/>
        </w:rPr>
      </w:pPr>
    </w:p>
    <w:p w14:paraId="3081D3E0" w14:textId="77777777" w:rsidR="00677621" w:rsidRPr="00BE322C" w:rsidRDefault="00677621" w:rsidP="00510B19">
      <w:pPr>
        <w:rPr>
          <w:rFonts w:ascii="Arial Narrow" w:hAnsi="Arial Narrow"/>
          <w:lang w:val="sr-Latn-RS"/>
        </w:rPr>
      </w:pPr>
    </w:p>
    <w:sectPr w:rsidR="00677621" w:rsidRPr="00BE322C" w:rsidSect="005556D0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242F4" w14:textId="77777777" w:rsidR="00D66A65" w:rsidRDefault="00D66A65" w:rsidP="005556D0">
      <w:r>
        <w:separator/>
      </w:r>
    </w:p>
  </w:endnote>
  <w:endnote w:type="continuationSeparator" w:id="0">
    <w:p w14:paraId="20FA53BD" w14:textId="77777777" w:rsidR="00D66A65" w:rsidRDefault="00D66A65" w:rsidP="0055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804523" w14:textId="77777777" w:rsidR="00D66A65" w:rsidRDefault="00D66A65" w:rsidP="005556D0">
      <w:r>
        <w:separator/>
      </w:r>
    </w:p>
  </w:footnote>
  <w:footnote w:type="continuationSeparator" w:id="0">
    <w:p w14:paraId="16DD53E4" w14:textId="77777777" w:rsidR="00D66A65" w:rsidRDefault="00D66A65" w:rsidP="00555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06892"/>
    <w:multiLevelType w:val="hybridMultilevel"/>
    <w:tmpl w:val="DB20E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01E2F"/>
    <w:multiLevelType w:val="hybridMultilevel"/>
    <w:tmpl w:val="5E60140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EC4732F"/>
    <w:multiLevelType w:val="hybridMultilevel"/>
    <w:tmpl w:val="493CF7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45737E9"/>
    <w:multiLevelType w:val="hybridMultilevel"/>
    <w:tmpl w:val="274C0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A1382E"/>
    <w:multiLevelType w:val="hybridMultilevel"/>
    <w:tmpl w:val="ED2A182E"/>
    <w:lvl w:ilvl="0" w:tplc="F2AA215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AF4A28"/>
    <w:multiLevelType w:val="hybridMultilevel"/>
    <w:tmpl w:val="6FC68C4E"/>
    <w:lvl w:ilvl="0" w:tplc="11FC4BB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52145C"/>
    <w:multiLevelType w:val="hybridMultilevel"/>
    <w:tmpl w:val="9160A480"/>
    <w:lvl w:ilvl="0" w:tplc="11FC4BBA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9">
    <w:nsid w:val="5440661D"/>
    <w:multiLevelType w:val="hybridMultilevel"/>
    <w:tmpl w:val="6C963DD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AD60333"/>
    <w:multiLevelType w:val="hybridMultilevel"/>
    <w:tmpl w:val="F970034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13923EE"/>
    <w:multiLevelType w:val="hybridMultilevel"/>
    <w:tmpl w:val="38848086"/>
    <w:lvl w:ilvl="0" w:tplc="F2AA215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0816566"/>
    <w:multiLevelType w:val="hybridMultilevel"/>
    <w:tmpl w:val="82928E1A"/>
    <w:lvl w:ilvl="0" w:tplc="217E5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A5A134F"/>
    <w:multiLevelType w:val="hybridMultilevel"/>
    <w:tmpl w:val="827AF1B2"/>
    <w:lvl w:ilvl="0" w:tplc="721E4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B7581D"/>
    <w:multiLevelType w:val="hybridMultilevel"/>
    <w:tmpl w:val="3FD2EE26"/>
    <w:lvl w:ilvl="0" w:tplc="11FC4BB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F2F009A"/>
    <w:multiLevelType w:val="hybridMultilevel"/>
    <w:tmpl w:val="65B4054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0"/>
  </w:num>
  <w:num w:numId="7">
    <w:abstractNumId w:val="9"/>
  </w:num>
  <w:num w:numId="8">
    <w:abstractNumId w:val="22"/>
  </w:num>
  <w:num w:numId="9">
    <w:abstractNumId w:val="8"/>
  </w:num>
  <w:num w:numId="10">
    <w:abstractNumId w:val="27"/>
  </w:num>
  <w:num w:numId="11">
    <w:abstractNumId w:val="3"/>
  </w:num>
  <w:num w:numId="12">
    <w:abstractNumId w:val="24"/>
  </w:num>
  <w:num w:numId="13">
    <w:abstractNumId w:val="10"/>
  </w:num>
  <w:num w:numId="14">
    <w:abstractNumId w:val="4"/>
  </w:num>
  <w:num w:numId="15">
    <w:abstractNumId w:val="26"/>
  </w:num>
  <w:num w:numId="16">
    <w:abstractNumId w:val="28"/>
  </w:num>
  <w:num w:numId="17">
    <w:abstractNumId w:val="11"/>
  </w:num>
  <w:num w:numId="18">
    <w:abstractNumId w:val="25"/>
  </w:num>
  <w:num w:numId="19">
    <w:abstractNumId w:val="6"/>
  </w:num>
  <w:num w:numId="20">
    <w:abstractNumId w:val="1"/>
  </w:num>
  <w:num w:numId="21">
    <w:abstractNumId w:val="21"/>
  </w:num>
  <w:num w:numId="22">
    <w:abstractNumId w:val="15"/>
  </w:num>
  <w:num w:numId="23">
    <w:abstractNumId w:val="18"/>
  </w:num>
  <w:num w:numId="24">
    <w:abstractNumId w:val="19"/>
  </w:num>
  <w:num w:numId="25">
    <w:abstractNumId w:val="16"/>
  </w:num>
  <w:num w:numId="26">
    <w:abstractNumId w:val="29"/>
  </w:num>
  <w:num w:numId="27">
    <w:abstractNumId w:val="0"/>
  </w:num>
  <w:num w:numId="28">
    <w:abstractNumId w:val="13"/>
  </w:num>
  <w:num w:numId="29">
    <w:abstractNumId w:val="30"/>
  </w:num>
  <w:num w:numId="30">
    <w:abstractNumId w:val="23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0301C"/>
    <w:rsid w:val="00010739"/>
    <w:rsid w:val="00023B6C"/>
    <w:rsid w:val="00046DF4"/>
    <w:rsid w:val="00050022"/>
    <w:rsid w:val="00051FD6"/>
    <w:rsid w:val="00054125"/>
    <w:rsid w:val="000631C1"/>
    <w:rsid w:val="00072F84"/>
    <w:rsid w:val="00082CAE"/>
    <w:rsid w:val="000850D3"/>
    <w:rsid w:val="00087EAD"/>
    <w:rsid w:val="00092474"/>
    <w:rsid w:val="00097C3B"/>
    <w:rsid w:val="000A5E64"/>
    <w:rsid w:val="000C03DB"/>
    <w:rsid w:val="000C2E95"/>
    <w:rsid w:val="000C3E71"/>
    <w:rsid w:val="000E2120"/>
    <w:rsid w:val="000E2A98"/>
    <w:rsid w:val="000E3DFE"/>
    <w:rsid w:val="000E70AD"/>
    <w:rsid w:val="000F3D9B"/>
    <w:rsid w:val="00104D7F"/>
    <w:rsid w:val="00110539"/>
    <w:rsid w:val="0011271E"/>
    <w:rsid w:val="001173D2"/>
    <w:rsid w:val="00121AE8"/>
    <w:rsid w:val="0015551A"/>
    <w:rsid w:val="00164ECE"/>
    <w:rsid w:val="001874B2"/>
    <w:rsid w:val="00193288"/>
    <w:rsid w:val="001E7104"/>
    <w:rsid w:val="001F43A2"/>
    <w:rsid w:val="002049EA"/>
    <w:rsid w:val="00206092"/>
    <w:rsid w:val="00206D3F"/>
    <w:rsid w:val="00223E18"/>
    <w:rsid w:val="00235E00"/>
    <w:rsid w:val="002535C0"/>
    <w:rsid w:val="0027391D"/>
    <w:rsid w:val="00281BED"/>
    <w:rsid w:val="00292CC5"/>
    <w:rsid w:val="002B0274"/>
    <w:rsid w:val="002B1C08"/>
    <w:rsid w:val="002B6BAA"/>
    <w:rsid w:val="002D1A8E"/>
    <w:rsid w:val="002D2DCF"/>
    <w:rsid w:val="002E2B5E"/>
    <w:rsid w:val="002E651B"/>
    <w:rsid w:val="002F50A8"/>
    <w:rsid w:val="0030261A"/>
    <w:rsid w:val="00327BA6"/>
    <w:rsid w:val="003339F8"/>
    <w:rsid w:val="00350E71"/>
    <w:rsid w:val="0035428F"/>
    <w:rsid w:val="00356E78"/>
    <w:rsid w:val="00372FED"/>
    <w:rsid w:val="00376130"/>
    <w:rsid w:val="003B293A"/>
    <w:rsid w:val="003D0B0B"/>
    <w:rsid w:val="003D5FDC"/>
    <w:rsid w:val="00410E8A"/>
    <w:rsid w:val="0041318B"/>
    <w:rsid w:val="0042242F"/>
    <w:rsid w:val="0042748C"/>
    <w:rsid w:val="004332A9"/>
    <w:rsid w:val="00451ED7"/>
    <w:rsid w:val="00462A5E"/>
    <w:rsid w:val="004647A8"/>
    <w:rsid w:val="0046769C"/>
    <w:rsid w:val="00472CDB"/>
    <w:rsid w:val="00472CFB"/>
    <w:rsid w:val="00483E38"/>
    <w:rsid w:val="00495685"/>
    <w:rsid w:val="00496297"/>
    <w:rsid w:val="00497105"/>
    <w:rsid w:val="004A65FD"/>
    <w:rsid w:val="004B590B"/>
    <w:rsid w:val="004C4620"/>
    <w:rsid w:val="004D57B1"/>
    <w:rsid w:val="004E44AD"/>
    <w:rsid w:val="004F1DB5"/>
    <w:rsid w:val="004F2CA8"/>
    <w:rsid w:val="00503473"/>
    <w:rsid w:val="00510B19"/>
    <w:rsid w:val="00516D8C"/>
    <w:rsid w:val="005308A8"/>
    <w:rsid w:val="00542805"/>
    <w:rsid w:val="00552D08"/>
    <w:rsid w:val="005556D0"/>
    <w:rsid w:val="00560363"/>
    <w:rsid w:val="0057017F"/>
    <w:rsid w:val="005848EA"/>
    <w:rsid w:val="005979EA"/>
    <w:rsid w:val="005B14C7"/>
    <w:rsid w:val="005C3148"/>
    <w:rsid w:val="005C736C"/>
    <w:rsid w:val="005C7D72"/>
    <w:rsid w:val="005F03E7"/>
    <w:rsid w:val="005F0CF0"/>
    <w:rsid w:val="005F7AED"/>
    <w:rsid w:val="006166D0"/>
    <w:rsid w:val="00623E65"/>
    <w:rsid w:val="00627A0E"/>
    <w:rsid w:val="006579D4"/>
    <w:rsid w:val="00662761"/>
    <w:rsid w:val="00677621"/>
    <w:rsid w:val="006809E1"/>
    <w:rsid w:val="006923ED"/>
    <w:rsid w:val="006A64D0"/>
    <w:rsid w:val="006A73E2"/>
    <w:rsid w:val="006B3826"/>
    <w:rsid w:val="006B5079"/>
    <w:rsid w:val="006F003D"/>
    <w:rsid w:val="00700FE7"/>
    <w:rsid w:val="007029F5"/>
    <w:rsid w:val="00705379"/>
    <w:rsid w:val="00716F23"/>
    <w:rsid w:val="0073594D"/>
    <w:rsid w:val="00753C39"/>
    <w:rsid w:val="00754493"/>
    <w:rsid w:val="00754ED5"/>
    <w:rsid w:val="00760156"/>
    <w:rsid w:val="007A3994"/>
    <w:rsid w:val="007A645F"/>
    <w:rsid w:val="007B18CD"/>
    <w:rsid w:val="007B3843"/>
    <w:rsid w:val="007C0DBC"/>
    <w:rsid w:val="007C6C91"/>
    <w:rsid w:val="007D3368"/>
    <w:rsid w:val="007E0E37"/>
    <w:rsid w:val="007F02A8"/>
    <w:rsid w:val="00814BC6"/>
    <w:rsid w:val="00817D77"/>
    <w:rsid w:val="00843DFC"/>
    <w:rsid w:val="0086338F"/>
    <w:rsid w:val="008637B2"/>
    <w:rsid w:val="0086608E"/>
    <w:rsid w:val="00887E06"/>
    <w:rsid w:val="00890560"/>
    <w:rsid w:val="00894681"/>
    <w:rsid w:val="008B762B"/>
    <w:rsid w:val="008C1054"/>
    <w:rsid w:val="008C7A6F"/>
    <w:rsid w:val="008D697A"/>
    <w:rsid w:val="008E07DE"/>
    <w:rsid w:val="008E17B8"/>
    <w:rsid w:val="008E5D15"/>
    <w:rsid w:val="008F2BA1"/>
    <w:rsid w:val="008F6716"/>
    <w:rsid w:val="00906D63"/>
    <w:rsid w:val="009301C5"/>
    <w:rsid w:val="009349DD"/>
    <w:rsid w:val="009462EF"/>
    <w:rsid w:val="00955E0B"/>
    <w:rsid w:val="009607DD"/>
    <w:rsid w:val="009609CD"/>
    <w:rsid w:val="00985691"/>
    <w:rsid w:val="009A25C2"/>
    <w:rsid w:val="009A4E73"/>
    <w:rsid w:val="009B495E"/>
    <w:rsid w:val="009B66E7"/>
    <w:rsid w:val="009B7519"/>
    <w:rsid w:val="009E4910"/>
    <w:rsid w:val="009F15FA"/>
    <w:rsid w:val="00A17482"/>
    <w:rsid w:val="00A34E41"/>
    <w:rsid w:val="00A475B2"/>
    <w:rsid w:val="00A54929"/>
    <w:rsid w:val="00A84B8B"/>
    <w:rsid w:val="00A85039"/>
    <w:rsid w:val="00A90668"/>
    <w:rsid w:val="00AB16F5"/>
    <w:rsid w:val="00AD0412"/>
    <w:rsid w:val="00AD4B11"/>
    <w:rsid w:val="00AE0181"/>
    <w:rsid w:val="00AE35DE"/>
    <w:rsid w:val="00AF2306"/>
    <w:rsid w:val="00B06575"/>
    <w:rsid w:val="00B30196"/>
    <w:rsid w:val="00B35E6C"/>
    <w:rsid w:val="00B44FDF"/>
    <w:rsid w:val="00B6681C"/>
    <w:rsid w:val="00B77A6B"/>
    <w:rsid w:val="00B84291"/>
    <w:rsid w:val="00BA71FB"/>
    <w:rsid w:val="00BD062E"/>
    <w:rsid w:val="00BD10FB"/>
    <w:rsid w:val="00BD11B0"/>
    <w:rsid w:val="00BE322C"/>
    <w:rsid w:val="00BF2A47"/>
    <w:rsid w:val="00BF468C"/>
    <w:rsid w:val="00C00430"/>
    <w:rsid w:val="00C17C8A"/>
    <w:rsid w:val="00C32DFA"/>
    <w:rsid w:val="00C47904"/>
    <w:rsid w:val="00C54E45"/>
    <w:rsid w:val="00C85278"/>
    <w:rsid w:val="00C96128"/>
    <w:rsid w:val="00CA08D8"/>
    <w:rsid w:val="00CA5914"/>
    <w:rsid w:val="00CC0E85"/>
    <w:rsid w:val="00CE753D"/>
    <w:rsid w:val="00CF4667"/>
    <w:rsid w:val="00CF799E"/>
    <w:rsid w:val="00D015B9"/>
    <w:rsid w:val="00D02E9D"/>
    <w:rsid w:val="00D3178C"/>
    <w:rsid w:val="00D345F4"/>
    <w:rsid w:val="00D4420B"/>
    <w:rsid w:val="00D47730"/>
    <w:rsid w:val="00D53588"/>
    <w:rsid w:val="00D54C45"/>
    <w:rsid w:val="00D56AD6"/>
    <w:rsid w:val="00D64ABB"/>
    <w:rsid w:val="00D66A65"/>
    <w:rsid w:val="00D729B7"/>
    <w:rsid w:val="00D7428E"/>
    <w:rsid w:val="00D80A33"/>
    <w:rsid w:val="00DB41A8"/>
    <w:rsid w:val="00E05AB6"/>
    <w:rsid w:val="00E20C7E"/>
    <w:rsid w:val="00E43CB5"/>
    <w:rsid w:val="00E53AF8"/>
    <w:rsid w:val="00E633E5"/>
    <w:rsid w:val="00E65A28"/>
    <w:rsid w:val="00E74862"/>
    <w:rsid w:val="00E766B0"/>
    <w:rsid w:val="00E853F9"/>
    <w:rsid w:val="00EB1637"/>
    <w:rsid w:val="00EC38C7"/>
    <w:rsid w:val="00ED7E58"/>
    <w:rsid w:val="00EE11A8"/>
    <w:rsid w:val="00EE7C7D"/>
    <w:rsid w:val="00F1471F"/>
    <w:rsid w:val="00F32F5D"/>
    <w:rsid w:val="00F55F88"/>
    <w:rsid w:val="00F63BB8"/>
    <w:rsid w:val="00F80A4C"/>
    <w:rsid w:val="00F8509D"/>
    <w:rsid w:val="00F90D3B"/>
    <w:rsid w:val="00FA77EB"/>
    <w:rsid w:val="00FC1C4E"/>
    <w:rsid w:val="00FC3E25"/>
    <w:rsid w:val="00FD1338"/>
    <w:rsid w:val="00FD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CF5E7"/>
  <w15:chartTrackingRefBased/>
  <w15:docId w15:val="{196E83C3-678A-4172-96AC-C1A2AACD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D041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42805"/>
    <w:rPr>
      <w:color w:val="0000FF"/>
      <w:u w:val="single"/>
    </w:rPr>
  </w:style>
  <w:style w:type="table" w:styleId="TableGrid">
    <w:name w:val="Table Grid"/>
    <w:basedOn w:val="TableNormal"/>
    <w:rsid w:val="008E1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7B18CD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D0412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D0412"/>
    <w:pPr>
      <w:ind w:left="720"/>
      <w:contextualSpacing/>
    </w:pPr>
  </w:style>
  <w:style w:type="paragraph" w:styleId="Header">
    <w:name w:val="header"/>
    <w:basedOn w:val="Normal"/>
    <w:link w:val="HeaderChar"/>
    <w:rsid w:val="005556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556D0"/>
    <w:rPr>
      <w:lang w:val="sr-Latn-CS" w:eastAsia="sr-Latn-CS"/>
    </w:rPr>
  </w:style>
  <w:style w:type="paragraph" w:styleId="Footer">
    <w:name w:val="footer"/>
    <w:basedOn w:val="Normal"/>
    <w:link w:val="FooterChar"/>
    <w:rsid w:val="005556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556D0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5039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50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e%208.2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Tabele/Tabele%208.1.pdf" TargetMode="External"/><Relationship Id="rId12" Type="http://schemas.openxmlformats.org/officeDocument/2006/relationships/hyperlink" Target="../Prilozi/Prilog%208.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Prilozi/Prilog%208.2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../Prilozi/&#1055;&#1088;&#1080;&#1083;&#1086;&#1075;%208.1%20&#1055;&#1088;&#1072;&#1074;&#1080;&#1083;&#1085;&#1080;&#1082;%20&#1086;%20&#1091;&#1087;&#1080;&#1089;&#1091;%20&#1089;&#1090;&#1091;&#1076;&#1077;&#1085;&#1072;&#1090;&#1072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Tabele/Tabele%208.3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3</Pages>
  <Words>1314</Words>
  <Characters>8192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9488</CharactersWithSpaces>
  <SharedDoc>false</SharedDoc>
  <HLinks>
    <vt:vector size="210" baseType="variant">
      <vt:variant>
        <vt:i4>6094966</vt:i4>
      </vt:variant>
      <vt:variant>
        <vt:i4>102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8.3.docx</vt:lpwstr>
      </vt:variant>
      <vt:variant>
        <vt:lpwstr/>
      </vt:variant>
      <vt:variant>
        <vt:i4>6094967</vt:i4>
      </vt:variant>
      <vt:variant>
        <vt:i4>99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8.2.docx</vt:lpwstr>
      </vt:variant>
      <vt:variant>
        <vt:lpwstr/>
      </vt:variant>
      <vt:variant>
        <vt:i4>4915211</vt:i4>
      </vt:variant>
      <vt:variant>
        <vt:i4>96</vt:i4>
      </vt:variant>
      <vt:variant>
        <vt:i4>0</vt:i4>
      </vt:variant>
      <vt:variant>
        <vt:i4>5</vt:i4>
      </vt:variant>
      <vt:variant>
        <vt:lpwstr>../Prilozi/P.8.5.doc</vt:lpwstr>
      </vt:variant>
      <vt:variant>
        <vt:lpwstr/>
      </vt:variant>
      <vt:variant>
        <vt:i4>4849675</vt:i4>
      </vt:variant>
      <vt:variant>
        <vt:i4>93</vt:i4>
      </vt:variant>
      <vt:variant>
        <vt:i4>0</vt:i4>
      </vt:variant>
      <vt:variant>
        <vt:i4>5</vt:i4>
      </vt:variant>
      <vt:variant>
        <vt:lpwstr>../Prilozi/P.8.4.doc</vt:lpwstr>
      </vt:variant>
      <vt:variant>
        <vt:lpwstr/>
      </vt:variant>
      <vt:variant>
        <vt:i4>1376257</vt:i4>
      </vt:variant>
      <vt:variant>
        <vt:i4>90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../Prilozi/IzvestajOSamovrednovanjuSkoleDecembar2011/SprovedeneObradjeneAnkete/Obrazac8SvrseniStudenti-10-11.xls</vt:lpwstr>
      </vt:variant>
      <vt:variant>
        <vt:lpwstr/>
      </vt:variant>
      <vt:variant>
        <vt:i4>77</vt:i4>
      </vt:variant>
      <vt:variant>
        <vt:i4>87</vt:i4>
      </vt:variant>
      <vt:variant>
        <vt:i4>0</vt:i4>
      </vt:variant>
      <vt:variant>
        <vt:i4>5</vt:i4>
      </vt:variant>
      <vt:variant>
        <vt:lpwstr>../Prilozi/IzvestajOSamovrednovanjuSkoleDecembar2011/Prilozi/Pravilnik o ispitima.pdf</vt:lpwstr>
      </vt:variant>
      <vt:variant>
        <vt:lpwstr/>
      </vt:variant>
      <vt:variant>
        <vt:i4>5177355</vt:i4>
      </vt:variant>
      <vt:variant>
        <vt:i4>84</vt:i4>
      </vt:variant>
      <vt:variant>
        <vt:i4>0</vt:i4>
      </vt:variant>
      <vt:variant>
        <vt:i4>5</vt:i4>
      </vt:variant>
      <vt:variant>
        <vt:lpwstr>../Prilozi/P.8.1.doc</vt:lpwstr>
      </vt:variant>
      <vt:variant>
        <vt:lpwstr/>
      </vt:variant>
      <vt:variant>
        <vt:i4>3801209</vt:i4>
      </vt:variant>
      <vt:variant>
        <vt:i4>81</vt:i4>
      </vt:variant>
      <vt:variant>
        <vt:i4>0</vt:i4>
      </vt:variant>
      <vt:variant>
        <vt:i4>5</vt:i4>
      </vt:variant>
      <vt:variant>
        <vt:lpwstr>../Tabele/T.8.1.doc</vt:lpwstr>
      </vt:variant>
      <vt:variant>
        <vt:lpwstr/>
      </vt:variant>
      <vt:variant>
        <vt:i4>1704018</vt:i4>
      </vt:variant>
      <vt:variant>
        <vt:i4>78</vt:i4>
      </vt:variant>
      <vt:variant>
        <vt:i4>0</vt:i4>
      </vt:variant>
      <vt:variant>
        <vt:i4>5</vt:i4>
      </vt:variant>
      <vt:variant>
        <vt:lpwstr>../Prilozi/IzvestajOSamovrednovanjuSkoleDecembar2011/Prilozi/ProlaznostIProsecneOcene.xls</vt:lpwstr>
      </vt:variant>
      <vt:variant>
        <vt:lpwstr/>
      </vt:variant>
      <vt:variant>
        <vt:i4>393303</vt:i4>
      </vt:variant>
      <vt:variant>
        <vt:i4>75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72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11337812</vt:i4>
      </vt:variant>
      <vt:variant>
        <vt:i4>69</vt:i4>
      </vt:variant>
      <vt:variant>
        <vt:i4>0</vt:i4>
      </vt:variant>
      <vt:variant>
        <vt:i4>5</vt:i4>
      </vt:variant>
      <vt:variant>
        <vt:lpwstr>../Prilozi/IzvestajOSamovrednovanjuSkoleDecembar2011/Obrasci/7 IzveÜtaj o ocenjivanju_nastavnici i saradnici.doc</vt:lpwstr>
      </vt:variant>
      <vt:variant>
        <vt:lpwstr/>
      </vt:variant>
      <vt:variant>
        <vt:i4>3866687</vt:i4>
      </vt:variant>
      <vt:variant>
        <vt:i4>66</vt:i4>
      </vt:variant>
      <vt:variant>
        <vt:i4>0</vt:i4>
      </vt:variant>
      <vt:variant>
        <vt:i4>5</vt:i4>
      </vt:variant>
      <vt:variant>
        <vt:lpwstr>../Prilozi/IzvestajOSamovrednovanjuSkoleDecembar2011/Obrasci/11 Evidencija predispitnih obaveza.doc</vt:lpwstr>
      </vt:variant>
      <vt:variant>
        <vt:lpwstr/>
      </vt:variant>
      <vt:variant>
        <vt:i4>7143464</vt:i4>
      </vt:variant>
      <vt:variant>
        <vt:i4>63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60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57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54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5898247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3866687</vt:i4>
      </vt:variant>
      <vt:variant>
        <vt:i4>48</vt:i4>
      </vt:variant>
      <vt:variant>
        <vt:i4>0</vt:i4>
      </vt:variant>
      <vt:variant>
        <vt:i4>5</vt:i4>
      </vt:variant>
      <vt:variant>
        <vt:lpwstr>../Prilozi/IzvestajOSamovrednovanjuSkoleDecembar2011/Obrasci/11 Evidencija predispitnih obaveza.doc</vt:lpwstr>
      </vt:variant>
      <vt:variant>
        <vt:lpwstr/>
      </vt:variant>
      <vt:variant>
        <vt:i4>7143464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42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5636144</vt:i4>
      </vt:variant>
      <vt:variant>
        <vt:i4>39</vt:i4>
      </vt:variant>
      <vt:variant>
        <vt:i4>0</vt:i4>
      </vt:variant>
      <vt:variant>
        <vt:i4>5</vt:i4>
      </vt:variant>
      <vt:variant>
        <vt:lpwstr>http://vspep.edu.rs/s93_pravilnik_o_studijama.html</vt:lpwstr>
      </vt:variant>
      <vt:variant>
        <vt:lpwstr/>
      </vt:variant>
      <vt:variant>
        <vt:i4>77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../Prilozi/IzvestajOSamovrednovanjuSkoleDecembar2011/Prilozi/Pravilnik o ispitima.pdf</vt:lpwstr>
      </vt:variant>
      <vt:variant>
        <vt:lpwstr/>
      </vt:variant>
      <vt:variant>
        <vt:i4>3670066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../Prilozi/IzvestajOSamovrednovanjuSkoleDecembar2011/Prilozi/rang lista.doc</vt:lpwstr>
      </vt:variant>
      <vt:variant>
        <vt:lpwstr/>
      </vt:variant>
      <vt:variant>
        <vt:i4>2949240</vt:i4>
      </vt:variant>
      <vt:variant>
        <vt:i4>30</vt:i4>
      </vt:variant>
      <vt:variant>
        <vt:i4>0</vt:i4>
      </vt:variant>
      <vt:variant>
        <vt:i4>5</vt:i4>
      </vt:variant>
      <vt:variant>
        <vt:lpwstr>http://vspep.edu.rs/index.html</vt:lpwstr>
      </vt:variant>
      <vt:variant>
        <vt:lpwstr/>
      </vt:variant>
      <vt:variant>
        <vt:i4>2949187</vt:i4>
      </vt:variant>
      <vt:variant>
        <vt:i4>27</vt:i4>
      </vt:variant>
      <vt:variant>
        <vt:i4>0</vt:i4>
      </vt:variant>
      <vt:variant>
        <vt:i4>5</vt:i4>
      </vt:variant>
      <vt:variant>
        <vt:lpwstr>http://vspep.edu.rs/s38_informator_za_studente.html</vt:lpwstr>
      </vt:variant>
      <vt:variant>
        <vt:lpwstr/>
      </vt:variant>
      <vt:variant>
        <vt:i4>6225984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../Prilozi/IzvestajOSamovrednovanjuSkoleDecembar2011/Prilozi/Konkurs osnovne.pdf</vt:lpwstr>
      </vt:variant>
      <vt:variant>
        <vt:lpwstr/>
      </vt:variant>
      <vt:variant>
        <vt:i4>4522019</vt:i4>
      </vt:variant>
      <vt:variant>
        <vt:i4>21</vt:i4>
      </vt:variant>
      <vt:variant>
        <vt:i4>0</vt:i4>
      </vt:variant>
      <vt:variant>
        <vt:i4>5</vt:i4>
      </vt:variant>
      <vt:variant>
        <vt:lpwstr>http://vspep.edu.rs/s92_pravilnik_o_upisu_na_studije.html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3670066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../Prilozi/IzvestajOSamovrednovanjuSkoleDecembar2011/Prilozi/rang lista.doc</vt:lpwstr>
      </vt:variant>
      <vt:variant>
        <vt:lpwstr/>
      </vt:variant>
      <vt:variant>
        <vt:i4>6225984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../Prilozi/IzvestajOSamovrednovanjuSkoleDecembar2011/Prilozi/Konkurs osnovne.pdf</vt:lpwstr>
      </vt:variant>
      <vt:variant>
        <vt:lpwstr/>
      </vt:variant>
      <vt:variant>
        <vt:i4>4653127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../Prilozi/IzvestajOSamovrednovanjuSkoleDecembar2011/Prilozi/Pravilnik o upisu studenata.doc</vt:lpwstr>
      </vt:variant>
      <vt:variant>
        <vt:lpwstr/>
      </vt:variant>
      <vt:variant>
        <vt:i4>7143464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126</cp:revision>
  <cp:lastPrinted>2011-02-22T13:29:00Z</cp:lastPrinted>
  <dcterms:created xsi:type="dcterms:W3CDTF">2019-04-30T06:33:00Z</dcterms:created>
  <dcterms:modified xsi:type="dcterms:W3CDTF">2022-12-26T12:44:00Z</dcterms:modified>
</cp:coreProperties>
</file>